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9" w:rsidRPr="0054148F" w:rsidRDefault="00D52BBC" w:rsidP="00D52BBC">
      <w:pPr>
        <w:spacing w:after="0" w:line="240" w:lineRule="auto"/>
        <w:jc w:val="center"/>
        <w:rPr>
          <w:sz w:val="26"/>
          <w:szCs w:val="26"/>
        </w:rPr>
      </w:pPr>
      <w:r w:rsidRPr="0054148F">
        <w:rPr>
          <w:rFonts w:ascii="Times New Roman" w:hAnsi="Times New Roman"/>
          <w:b/>
          <w:sz w:val="26"/>
          <w:szCs w:val="26"/>
        </w:rPr>
        <w:t>Анализ</w:t>
      </w:r>
      <w:r w:rsidR="00CF29CD" w:rsidRPr="0054148F">
        <w:rPr>
          <w:rFonts w:ascii="Times New Roman" w:hAnsi="Times New Roman"/>
          <w:b/>
          <w:sz w:val="26"/>
          <w:szCs w:val="26"/>
        </w:rPr>
        <w:t xml:space="preserve"> работы с обращениями граждан </w:t>
      </w:r>
      <w:r w:rsidRPr="0054148F">
        <w:rPr>
          <w:rFonts w:ascii="Times New Roman" w:hAnsi="Times New Roman"/>
          <w:b/>
          <w:sz w:val="26"/>
          <w:szCs w:val="26"/>
        </w:rPr>
        <w:t xml:space="preserve">в Главном управлении МЧС России по Тюменской области </w:t>
      </w:r>
      <w:r w:rsidR="00CF29CD" w:rsidRPr="0054148F">
        <w:rPr>
          <w:rFonts w:ascii="Times New Roman" w:hAnsi="Times New Roman"/>
          <w:b/>
          <w:sz w:val="26"/>
          <w:szCs w:val="26"/>
        </w:rPr>
        <w:t xml:space="preserve">за </w:t>
      </w:r>
      <w:r w:rsidR="004E0DDE" w:rsidRPr="0054148F">
        <w:rPr>
          <w:rFonts w:ascii="Times New Roman" w:hAnsi="Times New Roman"/>
          <w:b/>
          <w:sz w:val="26"/>
          <w:szCs w:val="26"/>
          <w:lang w:val="en-US"/>
        </w:rPr>
        <w:t>I</w:t>
      </w:r>
      <w:r w:rsidR="004E0DDE" w:rsidRPr="0054148F">
        <w:rPr>
          <w:rFonts w:ascii="Times New Roman" w:hAnsi="Times New Roman"/>
          <w:b/>
          <w:sz w:val="26"/>
          <w:szCs w:val="26"/>
        </w:rPr>
        <w:t xml:space="preserve"> квартал 2023</w:t>
      </w:r>
      <w:r w:rsidR="00CF29CD" w:rsidRPr="0054148F">
        <w:rPr>
          <w:rFonts w:ascii="Times New Roman" w:hAnsi="Times New Roman"/>
          <w:b/>
          <w:sz w:val="26"/>
          <w:szCs w:val="26"/>
        </w:rPr>
        <w:t xml:space="preserve"> год</w:t>
      </w:r>
      <w:r w:rsidR="0054148F" w:rsidRPr="0054148F">
        <w:rPr>
          <w:rFonts w:ascii="Times New Roman" w:hAnsi="Times New Roman"/>
          <w:b/>
          <w:sz w:val="26"/>
          <w:szCs w:val="26"/>
        </w:rPr>
        <w:t>а</w:t>
      </w:r>
      <w:r w:rsidR="00CF29CD" w:rsidRPr="0054148F">
        <w:rPr>
          <w:rFonts w:ascii="Times New Roman" w:hAnsi="Times New Roman"/>
          <w:b/>
          <w:sz w:val="26"/>
          <w:szCs w:val="26"/>
        </w:rPr>
        <w:t>.</w:t>
      </w:r>
    </w:p>
    <w:p w:rsidR="009E52A9" w:rsidRPr="0054148F" w:rsidRDefault="009E52A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За </w:t>
      </w:r>
      <w:r w:rsidR="004E0DDE" w:rsidRPr="0054148F">
        <w:rPr>
          <w:rFonts w:ascii="Times New Roman" w:hAnsi="Times New Roman"/>
          <w:sz w:val="26"/>
          <w:szCs w:val="26"/>
          <w:lang w:val="en-US"/>
        </w:rPr>
        <w:t>I</w:t>
      </w:r>
      <w:r w:rsidR="004E0DDE" w:rsidRPr="0054148F">
        <w:rPr>
          <w:rFonts w:ascii="Times New Roman" w:hAnsi="Times New Roman"/>
          <w:sz w:val="26"/>
          <w:szCs w:val="26"/>
        </w:rPr>
        <w:t xml:space="preserve"> квартал 2023</w:t>
      </w:r>
      <w:r w:rsidRPr="0054148F">
        <w:rPr>
          <w:rFonts w:ascii="Times New Roman" w:hAnsi="Times New Roman"/>
          <w:sz w:val="26"/>
          <w:szCs w:val="26"/>
        </w:rPr>
        <w:t xml:space="preserve"> год</w:t>
      </w:r>
      <w:r w:rsidR="004E0DDE" w:rsidRPr="0054148F">
        <w:rPr>
          <w:rFonts w:ascii="Times New Roman" w:hAnsi="Times New Roman"/>
          <w:sz w:val="26"/>
          <w:szCs w:val="26"/>
        </w:rPr>
        <w:t>а</w:t>
      </w:r>
      <w:r w:rsidRPr="0054148F">
        <w:rPr>
          <w:rFonts w:ascii="Times New Roman" w:hAnsi="Times New Roman"/>
          <w:sz w:val="26"/>
          <w:szCs w:val="26"/>
        </w:rPr>
        <w:t xml:space="preserve"> в адрес Главного управления МЧС России по Тюменской области (далее – Главное управление)  поступило, и было поставлено на контроль </w:t>
      </w:r>
      <w:r w:rsidRPr="0054148F">
        <w:rPr>
          <w:rFonts w:ascii="Times New Roman" w:hAnsi="Times New Roman"/>
          <w:b/>
          <w:sz w:val="26"/>
          <w:szCs w:val="26"/>
        </w:rPr>
        <w:t>37</w:t>
      </w:r>
      <w:r w:rsidR="004E0DDE" w:rsidRPr="0054148F">
        <w:rPr>
          <w:rFonts w:ascii="Times New Roman" w:hAnsi="Times New Roman"/>
          <w:b/>
          <w:sz w:val="26"/>
          <w:szCs w:val="26"/>
        </w:rPr>
        <w:t>1</w:t>
      </w:r>
      <w:r w:rsidR="004E0DDE" w:rsidRPr="0054148F">
        <w:rPr>
          <w:rFonts w:ascii="Times New Roman" w:hAnsi="Times New Roman"/>
          <w:sz w:val="26"/>
          <w:szCs w:val="26"/>
        </w:rPr>
        <w:t xml:space="preserve"> заявление</w:t>
      </w:r>
      <w:r w:rsidRPr="0054148F">
        <w:rPr>
          <w:rFonts w:ascii="Times New Roman" w:hAnsi="Times New Roman"/>
          <w:sz w:val="26"/>
          <w:szCs w:val="26"/>
        </w:rPr>
        <w:t>, жалоб</w:t>
      </w:r>
      <w:r w:rsidR="004E0DDE" w:rsidRPr="0054148F">
        <w:rPr>
          <w:rFonts w:ascii="Times New Roman" w:hAnsi="Times New Roman"/>
          <w:sz w:val="26"/>
          <w:szCs w:val="26"/>
        </w:rPr>
        <w:t xml:space="preserve"> и предложений</w:t>
      </w:r>
      <w:r w:rsidRPr="0054148F">
        <w:rPr>
          <w:rFonts w:ascii="Times New Roman" w:hAnsi="Times New Roman"/>
          <w:sz w:val="26"/>
          <w:szCs w:val="26"/>
        </w:rPr>
        <w:t xml:space="preserve"> (далее – обращения) от физических и юридических лиц за аналогичный период прошлого года (далее - АППГ) — </w:t>
      </w:r>
      <w:r w:rsidR="004E0DDE" w:rsidRPr="0054148F">
        <w:rPr>
          <w:rFonts w:ascii="Times New Roman" w:hAnsi="Times New Roman"/>
          <w:b/>
          <w:sz w:val="26"/>
          <w:szCs w:val="26"/>
        </w:rPr>
        <w:t>260</w:t>
      </w:r>
      <w:r w:rsidR="004E0DDE" w:rsidRPr="0054148F">
        <w:rPr>
          <w:rFonts w:ascii="Times New Roman" w:hAnsi="Times New Roman"/>
          <w:sz w:val="26"/>
          <w:szCs w:val="26"/>
        </w:rPr>
        <w:t xml:space="preserve"> обращений, увеличение составило</w:t>
      </w:r>
      <w:r w:rsidR="008039A8" w:rsidRPr="0054148F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8039A8" w:rsidRPr="0054148F">
        <w:rPr>
          <w:rFonts w:ascii="Times New Roman" w:hAnsi="Times New Roman"/>
          <w:sz w:val="26"/>
          <w:szCs w:val="26"/>
        </w:rPr>
        <w:t>составило</w:t>
      </w:r>
      <w:proofErr w:type="gramEnd"/>
      <w:r w:rsidR="008039A8" w:rsidRPr="0054148F">
        <w:rPr>
          <w:rFonts w:ascii="Times New Roman" w:hAnsi="Times New Roman"/>
          <w:sz w:val="26"/>
          <w:szCs w:val="26"/>
        </w:rPr>
        <w:t xml:space="preserve">  42,7</w:t>
      </w:r>
      <w:r w:rsidRPr="0054148F">
        <w:rPr>
          <w:rFonts w:ascii="Times New Roman" w:hAnsi="Times New Roman"/>
          <w:sz w:val="26"/>
          <w:szCs w:val="26"/>
        </w:rPr>
        <w:t xml:space="preserve"> </w:t>
      </w:r>
      <w:r w:rsidRPr="0054148F">
        <w:rPr>
          <w:rFonts w:ascii="Times New Roman" w:hAnsi="Times New Roman"/>
          <w:color w:val="000000"/>
          <w:sz w:val="26"/>
          <w:szCs w:val="26"/>
        </w:rPr>
        <w:t>%)</w:t>
      </w:r>
      <w:r w:rsidRPr="0054148F">
        <w:rPr>
          <w:rFonts w:ascii="Times New Roman" w:hAnsi="Times New Roman"/>
          <w:sz w:val="26"/>
          <w:szCs w:val="26"/>
        </w:rPr>
        <w:t>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Обращения, поступившие в электронном виде — </w:t>
      </w:r>
      <w:r w:rsidR="004E0DDE" w:rsidRPr="0054148F">
        <w:rPr>
          <w:rFonts w:ascii="Times New Roman" w:hAnsi="Times New Roman"/>
          <w:b/>
          <w:bCs/>
          <w:sz w:val="26"/>
          <w:szCs w:val="26"/>
        </w:rPr>
        <w:t>320</w:t>
      </w:r>
      <w:r w:rsidR="004E0DDE" w:rsidRPr="0054148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0DDE" w:rsidRPr="0054148F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4E0DDE" w:rsidRPr="0054148F">
        <w:rPr>
          <w:rFonts w:ascii="Times New Roman" w:hAnsi="Times New Roman"/>
          <w:sz w:val="26"/>
          <w:szCs w:val="26"/>
        </w:rPr>
        <w:t xml:space="preserve">АППГ: </w:t>
      </w:r>
      <w:r w:rsidR="004E0DDE" w:rsidRPr="0054148F">
        <w:rPr>
          <w:rFonts w:ascii="Times New Roman" w:hAnsi="Times New Roman"/>
          <w:b/>
          <w:sz w:val="26"/>
          <w:szCs w:val="26"/>
        </w:rPr>
        <w:t>207</w:t>
      </w:r>
      <w:r w:rsidRPr="0054148F">
        <w:rPr>
          <w:rFonts w:ascii="Times New Roman" w:hAnsi="Times New Roman"/>
          <w:sz w:val="26"/>
          <w:szCs w:val="26"/>
        </w:rPr>
        <w:t xml:space="preserve"> обращений), в письменном виде — </w:t>
      </w:r>
      <w:r w:rsidR="004E0DDE" w:rsidRPr="0054148F">
        <w:rPr>
          <w:rFonts w:ascii="Times New Roman" w:hAnsi="Times New Roman"/>
          <w:b/>
          <w:bCs/>
          <w:sz w:val="26"/>
          <w:szCs w:val="26"/>
        </w:rPr>
        <w:t>51</w:t>
      </w:r>
      <w:r w:rsidR="000B2139" w:rsidRPr="0054148F">
        <w:rPr>
          <w:rFonts w:ascii="Times New Roman" w:hAnsi="Times New Roman"/>
          <w:sz w:val="26"/>
          <w:szCs w:val="26"/>
        </w:rPr>
        <w:t xml:space="preserve"> обращение</w:t>
      </w:r>
      <w:r w:rsidRPr="0054148F">
        <w:rPr>
          <w:rFonts w:ascii="Times New Roman" w:hAnsi="Times New Roman"/>
          <w:sz w:val="26"/>
          <w:szCs w:val="26"/>
        </w:rPr>
        <w:t xml:space="preserve"> ( АППГ: </w:t>
      </w:r>
      <w:r w:rsidR="004E0DDE" w:rsidRPr="0054148F">
        <w:rPr>
          <w:rFonts w:ascii="Times New Roman" w:hAnsi="Times New Roman"/>
          <w:b/>
          <w:sz w:val="26"/>
          <w:szCs w:val="26"/>
        </w:rPr>
        <w:t>53</w:t>
      </w:r>
      <w:r w:rsidR="002E6600" w:rsidRPr="0054148F">
        <w:rPr>
          <w:rFonts w:ascii="Times New Roman" w:hAnsi="Times New Roman"/>
          <w:sz w:val="26"/>
          <w:szCs w:val="26"/>
        </w:rPr>
        <w:t xml:space="preserve"> обращения</w:t>
      </w:r>
      <w:r w:rsidRPr="0054148F">
        <w:rPr>
          <w:rFonts w:ascii="Times New Roman" w:hAnsi="Times New Roman"/>
          <w:sz w:val="26"/>
          <w:szCs w:val="26"/>
        </w:rPr>
        <w:t>).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>По результатам проведенного анализа выявлено</w:t>
      </w:r>
      <w:r w:rsidR="004E0DDE" w:rsidRPr="0054148F">
        <w:rPr>
          <w:rFonts w:ascii="Times New Roman" w:hAnsi="Times New Roman"/>
          <w:sz w:val="26"/>
          <w:szCs w:val="26"/>
        </w:rPr>
        <w:t xml:space="preserve"> 2</w:t>
      </w:r>
      <w:r w:rsidRPr="0054148F">
        <w:rPr>
          <w:rFonts w:ascii="Times New Roman" w:hAnsi="Times New Roman"/>
          <w:sz w:val="26"/>
          <w:szCs w:val="26"/>
        </w:rPr>
        <w:t xml:space="preserve"> случая повторных обращений граждан (АППГ: </w:t>
      </w:r>
      <w:r w:rsidRPr="0054148F">
        <w:rPr>
          <w:rFonts w:ascii="Times New Roman" w:hAnsi="Times New Roman"/>
          <w:b/>
          <w:sz w:val="26"/>
          <w:szCs w:val="26"/>
        </w:rPr>
        <w:t>1</w:t>
      </w:r>
      <w:r w:rsidR="004E0DDE" w:rsidRPr="0054148F">
        <w:rPr>
          <w:rFonts w:ascii="Times New Roman" w:hAnsi="Times New Roman"/>
          <w:b/>
          <w:sz w:val="26"/>
          <w:szCs w:val="26"/>
        </w:rPr>
        <w:t>8</w:t>
      </w:r>
      <w:r w:rsidRPr="0054148F">
        <w:rPr>
          <w:rFonts w:ascii="Times New Roman" w:hAnsi="Times New Roman"/>
          <w:sz w:val="26"/>
          <w:szCs w:val="26"/>
        </w:rPr>
        <w:t xml:space="preserve"> обращений). </w:t>
      </w:r>
      <w:r w:rsidRPr="0054148F">
        <w:rPr>
          <w:rFonts w:ascii="Times New Roman" w:hAnsi="Times New Roman"/>
          <w:color w:val="000000"/>
          <w:sz w:val="26"/>
          <w:szCs w:val="26"/>
        </w:rPr>
        <w:t>Проведенный анализ обращений установил, что повторные обращения в Главное управление связаны: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4148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039A8" w:rsidRPr="005414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148F">
        <w:rPr>
          <w:rFonts w:ascii="Times New Roman" w:hAnsi="Times New Roman"/>
          <w:color w:val="000000"/>
          <w:sz w:val="26"/>
          <w:szCs w:val="26"/>
        </w:rPr>
        <w:t>с просьбой проведения контроля на ранее выданные предписания;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54148F">
        <w:rPr>
          <w:rFonts w:ascii="Times New Roman" w:hAnsi="Times New Roman"/>
          <w:color w:val="000000"/>
          <w:sz w:val="26"/>
          <w:szCs w:val="26"/>
        </w:rPr>
        <w:t>- об устранении нарушений требований пожарной безопасности, по результатам рассмотрения первого обращения.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Из проанализированных обращений граждан зафиксировано </w:t>
      </w:r>
      <w:r w:rsidR="004E0DDE" w:rsidRPr="0054148F">
        <w:rPr>
          <w:rFonts w:ascii="Times New Roman" w:hAnsi="Times New Roman"/>
          <w:b/>
          <w:bCs/>
          <w:sz w:val="26"/>
          <w:szCs w:val="26"/>
        </w:rPr>
        <w:t>14</w:t>
      </w:r>
      <w:r w:rsidRPr="0054148F">
        <w:rPr>
          <w:rFonts w:ascii="Times New Roman" w:hAnsi="Times New Roman"/>
          <w:b/>
          <w:sz w:val="26"/>
          <w:szCs w:val="26"/>
        </w:rPr>
        <w:t xml:space="preserve"> </w:t>
      </w:r>
      <w:r w:rsidRPr="0054148F">
        <w:rPr>
          <w:rFonts w:ascii="Times New Roman" w:hAnsi="Times New Roman"/>
          <w:sz w:val="26"/>
          <w:szCs w:val="26"/>
        </w:rPr>
        <w:t xml:space="preserve">коллективных обращений </w:t>
      </w:r>
      <w:r w:rsidR="004E0DDE" w:rsidRPr="0054148F">
        <w:rPr>
          <w:rFonts w:ascii="Times New Roman" w:hAnsi="Times New Roman"/>
          <w:sz w:val="26"/>
          <w:szCs w:val="26"/>
        </w:rPr>
        <w:t xml:space="preserve">(АППГ: </w:t>
      </w:r>
      <w:r w:rsidR="004E0DDE" w:rsidRPr="0054148F">
        <w:rPr>
          <w:rFonts w:ascii="Times New Roman" w:hAnsi="Times New Roman"/>
          <w:b/>
          <w:sz w:val="26"/>
          <w:szCs w:val="26"/>
        </w:rPr>
        <w:t>12</w:t>
      </w:r>
      <w:r w:rsidRPr="0054148F">
        <w:rPr>
          <w:rFonts w:ascii="Times New Roman" w:hAnsi="Times New Roman"/>
          <w:sz w:val="26"/>
          <w:szCs w:val="26"/>
        </w:rPr>
        <w:t xml:space="preserve"> обращений).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 Обращения связаны с пожарной безопасностью в местах общего пользования многоквартирных домов (системы АПС, оповещения и эвакуации, </w:t>
      </w:r>
      <w:proofErr w:type="spellStart"/>
      <w:r w:rsidRPr="0054148F">
        <w:rPr>
          <w:rFonts w:ascii="Times New Roman" w:hAnsi="Times New Roman"/>
          <w:color w:val="000000"/>
          <w:sz w:val="26"/>
          <w:szCs w:val="26"/>
        </w:rPr>
        <w:t>противодымной</w:t>
      </w:r>
      <w:proofErr w:type="spellEnd"/>
      <w:r w:rsidRPr="0054148F">
        <w:rPr>
          <w:rFonts w:ascii="Times New Roman" w:hAnsi="Times New Roman"/>
          <w:color w:val="000000"/>
          <w:sz w:val="26"/>
          <w:szCs w:val="26"/>
        </w:rPr>
        <w:t xml:space="preserve"> защиты, противопожарный водопровод, комплектность противопожарных ящиков и т.д.).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Из общего количества обращений, поступивших в </w:t>
      </w:r>
      <w:r w:rsidR="004E0DDE" w:rsidRPr="0054148F">
        <w:rPr>
          <w:rFonts w:ascii="Times New Roman" w:hAnsi="Times New Roman"/>
          <w:sz w:val="26"/>
          <w:szCs w:val="26"/>
          <w:lang w:val="en-US"/>
        </w:rPr>
        <w:t>I</w:t>
      </w:r>
      <w:r w:rsidR="004E0DDE" w:rsidRPr="0054148F">
        <w:rPr>
          <w:rFonts w:ascii="Times New Roman" w:hAnsi="Times New Roman"/>
          <w:sz w:val="26"/>
          <w:szCs w:val="26"/>
        </w:rPr>
        <w:t xml:space="preserve"> квартале 2023 года</w:t>
      </w:r>
      <w:r w:rsidRPr="0054148F">
        <w:rPr>
          <w:rFonts w:ascii="Times New Roman" w:hAnsi="Times New Roman"/>
          <w:sz w:val="26"/>
          <w:szCs w:val="26"/>
        </w:rPr>
        <w:t xml:space="preserve">,                           </w:t>
      </w:r>
      <w:r w:rsidR="008039A8" w:rsidRPr="0054148F">
        <w:rPr>
          <w:rFonts w:ascii="Times New Roman" w:hAnsi="Times New Roman"/>
          <w:b/>
          <w:sz w:val="26"/>
          <w:szCs w:val="26"/>
        </w:rPr>
        <w:t xml:space="preserve"> 10</w:t>
      </w:r>
      <w:r w:rsidRPr="0054148F">
        <w:rPr>
          <w:rFonts w:ascii="Times New Roman" w:hAnsi="Times New Roman"/>
          <w:b/>
          <w:sz w:val="26"/>
          <w:szCs w:val="26"/>
        </w:rPr>
        <w:t xml:space="preserve"> </w:t>
      </w:r>
      <w:r w:rsidRPr="0054148F">
        <w:rPr>
          <w:rFonts w:ascii="Times New Roman" w:hAnsi="Times New Roman"/>
          <w:sz w:val="26"/>
          <w:szCs w:val="26"/>
        </w:rPr>
        <w:t>обращений перенаправлено по компетенции</w:t>
      </w:r>
      <w:r w:rsidR="008039A8" w:rsidRPr="0054148F">
        <w:rPr>
          <w:rFonts w:ascii="Times New Roman" w:hAnsi="Times New Roman"/>
          <w:sz w:val="26"/>
          <w:szCs w:val="26"/>
        </w:rPr>
        <w:t xml:space="preserve"> в иные государственные органы власти (АППГ: </w:t>
      </w:r>
      <w:r w:rsidR="008039A8" w:rsidRPr="0054148F">
        <w:rPr>
          <w:rFonts w:ascii="Times New Roman" w:hAnsi="Times New Roman"/>
          <w:b/>
          <w:sz w:val="26"/>
          <w:szCs w:val="26"/>
        </w:rPr>
        <w:t>10</w:t>
      </w:r>
      <w:r w:rsidR="000B2139" w:rsidRPr="0054148F">
        <w:rPr>
          <w:rFonts w:ascii="Times New Roman" w:hAnsi="Times New Roman"/>
          <w:sz w:val="26"/>
          <w:szCs w:val="26"/>
        </w:rPr>
        <w:t xml:space="preserve"> обращений</w:t>
      </w:r>
      <w:r w:rsidRPr="0054148F">
        <w:rPr>
          <w:rFonts w:ascii="Times New Roman" w:hAnsi="Times New Roman"/>
          <w:sz w:val="26"/>
          <w:szCs w:val="26"/>
        </w:rPr>
        <w:t>) (</w:t>
      </w:r>
      <w:r w:rsidRPr="0054148F">
        <w:rPr>
          <w:rFonts w:ascii="Times New Roman" w:hAnsi="Times New Roman"/>
          <w:i/>
          <w:sz w:val="26"/>
          <w:szCs w:val="26"/>
        </w:rPr>
        <w:t xml:space="preserve">в соответствии со ст. 8 </w:t>
      </w:r>
      <w:r w:rsidRPr="0054148F">
        <w:rPr>
          <w:rFonts w:ascii="Times New Roman" w:hAnsi="Times New Roman"/>
          <w:bCs/>
          <w:i/>
          <w:sz w:val="26"/>
          <w:szCs w:val="26"/>
        </w:rPr>
        <w:t>Федерального закона от 02.05.2006 № 59 - ФЗ «О порядке рассмотрения обращений граждан Российской Федерации»).</w:t>
      </w:r>
    </w:p>
    <w:p w:rsidR="004222ED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 w:rsidR="008039A8" w:rsidRPr="0054148F">
        <w:rPr>
          <w:rFonts w:ascii="Times New Roman" w:hAnsi="Times New Roman"/>
          <w:b/>
          <w:bCs/>
          <w:sz w:val="26"/>
          <w:szCs w:val="26"/>
        </w:rPr>
        <w:t>182</w:t>
      </w:r>
      <w:r w:rsidR="008039A8" w:rsidRPr="0054148F">
        <w:rPr>
          <w:rFonts w:ascii="Times New Roman" w:hAnsi="Times New Roman"/>
          <w:sz w:val="26"/>
          <w:szCs w:val="26"/>
        </w:rPr>
        <w:t xml:space="preserve"> (АППГ: 136 обращен</w:t>
      </w:r>
      <w:r w:rsidR="000B2139" w:rsidRPr="0054148F">
        <w:rPr>
          <w:rFonts w:ascii="Times New Roman" w:hAnsi="Times New Roman"/>
          <w:sz w:val="26"/>
          <w:szCs w:val="26"/>
        </w:rPr>
        <w:t>ий</w:t>
      </w:r>
      <w:r w:rsidR="008039A8" w:rsidRPr="0054148F">
        <w:rPr>
          <w:rFonts w:ascii="Times New Roman" w:hAnsi="Times New Roman"/>
          <w:sz w:val="26"/>
          <w:szCs w:val="26"/>
        </w:rPr>
        <w:t>, увеличение составило</w:t>
      </w:r>
      <w:r w:rsidR="004222ED" w:rsidRPr="0054148F">
        <w:rPr>
          <w:rFonts w:ascii="Times New Roman" w:hAnsi="Times New Roman"/>
          <w:sz w:val="26"/>
          <w:szCs w:val="26"/>
        </w:rPr>
        <w:t xml:space="preserve"> 33</w:t>
      </w:r>
      <w:r w:rsidRPr="0054148F">
        <w:rPr>
          <w:rFonts w:ascii="Times New Roman" w:hAnsi="Times New Roman"/>
          <w:color w:val="000000"/>
          <w:sz w:val="26"/>
          <w:szCs w:val="26"/>
        </w:rPr>
        <w:t>,</w:t>
      </w:r>
      <w:r w:rsidR="004222ED" w:rsidRPr="0054148F">
        <w:rPr>
          <w:rFonts w:ascii="Times New Roman" w:hAnsi="Times New Roman"/>
          <w:color w:val="000000"/>
          <w:sz w:val="26"/>
          <w:szCs w:val="26"/>
        </w:rPr>
        <w:t>8</w:t>
      </w:r>
      <w:r w:rsidRPr="0054148F">
        <w:rPr>
          <w:rFonts w:ascii="Times New Roman" w:hAnsi="Times New Roman"/>
          <w:sz w:val="26"/>
          <w:szCs w:val="26"/>
        </w:rPr>
        <w:t xml:space="preserve"> %). </w:t>
      </w:r>
      <w:proofErr w:type="gramStart"/>
      <w:r w:rsidRPr="0054148F">
        <w:rPr>
          <w:rFonts w:ascii="Times New Roman" w:hAnsi="Times New Roman"/>
          <w:color w:val="000000"/>
          <w:sz w:val="26"/>
          <w:szCs w:val="26"/>
        </w:rPr>
        <w:t xml:space="preserve">Граждане в основном обращались, </w:t>
      </w:r>
      <w:r w:rsidR="004222ED" w:rsidRPr="0054148F">
        <w:rPr>
          <w:rFonts w:ascii="Times New Roman" w:hAnsi="Times New Roman"/>
          <w:color w:val="000000"/>
          <w:sz w:val="26"/>
          <w:szCs w:val="26"/>
        </w:rPr>
        <w:t>по пожарной безопасности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 в местах общего пользования многоквартирных домов (системы АПС, оповещения и эвакуации, </w:t>
      </w:r>
      <w:proofErr w:type="spellStart"/>
      <w:r w:rsidRPr="0054148F">
        <w:rPr>
          <w:rFonts w:ascii="Times New Roman" w:hAnsi="Times New Roman"/>
          <w:color w:val="000000"/>
          <w:sz w:val="26"/>
          <w:szCs w:val="26"/>
        </w:rPr>
        <w:t>противодымной</w:t>
      </w:r>
      <w:proofErr w:type="spellEnd"/>
      <w:r w:rsidRPr="0054148F">
        <w:rPr>
          <w:rFonts w:ascii="Times New Roman" w:hAnsi="Times New Roman"/>
          <w:color w:val="000000"/>
          <w:sz w:val="26"/>
          <w:szCs w:val="26"/>
        </w:rPr>
        <w:t xml:space="preserve"> защиты, противопожарный водопровод, комплектность противопожарных ящиков в многоквартирных домах и т.д.), а также вопросам благоустройства подъездных дорог и придомовой территории, получения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  <w:proofErr w:type="gramEnd"/>
    </w:p>
    <w:p w:rsidR="009E52A9" w:rsidRPr="0054148F" w:rsidRDefault="004222E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148F">
        <w:rPr>
          <w:rFonts w:ascii="Times New Roman" w:hAnsi="Times New Roman"/>
          <w:color w:val="000000"/>
          <w:sz w:val="26"/>
          <w:szCs w:val="26"/>
        </w:rPr>
        <w:t>Увеличение</w:t>
      </w:r>
      <w:r w:rsidR="00CF29CD" w:rsidRPr="0054148F">
        <w:rPr>
          <w:rFonts w:ascii="Times New Roman" w:hAnsi="Times New Roman"/>
          <w:color w:val="000000"/>
          <w:sz w:val="26"/>
          <w:szCs w:val="26"/>
        </w:rPr>
        <w:t xml:space="preserve"> количества обращений связано с </w:t>
      </w:r>
      <w:r w:rsidRPr="0054148F">
        <w:rPr>
          <w:rFonts w:ascii="Times New Roman" w:hAnsi="Times New Roman"/>
          <w:color w:val="000000"/>
          <w:sz w:val="26"/>
          <w:szCs w:val="26"/>
        </w:rPr>
        <w:t>дублированием обращений по одному вопросу от одного и того же заявителя, переадресованных из разных государственных орга</w:t>
      </w:r>
      <w:r w:rsidR="00D836B5" w:rsidRPr="0054148F">
        <w:rPr>
          <w:rFonts w:ascii="Times New Roman" w:hAnsi="Times New Roman"/>
          <w:color w:val="000000"/>
          <w:sz w:val="26"/>
          <w:szCs w:val="26"/>
        </w:rPr>
        <w:t>нов власти, а так же</w:t>
      </w:r>
      <w:r w:rsidR="00A66FC0" w:rsidRPr="0054148F">
        <w:rPr>
          <w:rFonts w:ascii="Times New Roman" w:hAnsi="Times New Roman"/>
          <w:color w:val="000000"/>
          <w:sz w:val="26"/>
          <w:szCs w:val="26"/>
        </w:rPr>
        <w:t xml:space="preserve"> в Г</w:t>
      </w:r>
      <w:r w:rsidR="00117FC9" w:rsidRPr="0054148F">
        <w:rPr>
          <w:rFonts w:ascii="Times New Roman" w:hAnsi="Times New Roman"/>
          <w:color w:val="000000"/>
          <w:sz w:val="26"/>
          <w:szCs w:val="26"/>
        </w:rPr>
        <w:t>лавное управление</w:t>
      </w:r>
      <w:r w:rsidR="00D836B5" w:rsidRPr="0054148F">
        <w:rPr>
          <w:rFonts w:ascii="Times New Roman" w:hAnsi="Times New Roman"/>
          <w:color w:val="000000"/>
          <w:sz w:val="26"/>
          <w:szCs w:val="26"/>
        </w:rPr>
        <w:t xml:space="preserve"> поступило 6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7 обращений от гражданина предположительно находящегося на учете в  психоневрологическом диспансере, </w:t>
      </w:r>
      <w:r w:rsidR="00D836B5" w:rsidRPr="0054148F">
        <w:rPr>
          <w:rFonts w:ascii="Times New Roman" w:hAnsi="Times New Roman"/>
          <w:color w:val="000000"/>
          <w:sz w:val="26"/>
          <w:szCs w:val="26"/>
        </w:rPr>
        <w:t xml:space="preserve">поступившие 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обращения </w:t>
      </w:r>
      <w:r w:rsidR="00117FC9" w:rsidRPr="0054148F">
        <w:rPr>
          <w:rFonts w:ascii="Times New Roman" w:hAnsi="Times New Roman"/>
          <w:color w:val="000000"/>
          <w:sz w:val="26"/>
          <w:szCs w:val="26"/>
        </w:rPr>
        <w:t>от данного заявителя не содержат вопросов касающихся полномочий Главного управления</w:t>
      </w:r>
      <w:r w:rsidR="00A66FC0" w:rsidRPr="0054148F">
        <w:rPr>
          <w:rFonts w:ascii="Times New Roman" w:hAnsi="Times New Roman"/>
          <w:color w:val="000000"/>
          <w:sz w:val="26"/>
          <w:szCs w:val="26"/>
        </w:rPr>
        <w:t xml:space="preserve"> и не содержащие  сути обращения</w:t>
      </w:r>
      <w:r w:rsidRPr="0054148F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9E52A9" w:rsidRPr="0054148F" w:rsidRDefault="00CF29CD" w:rsidP="005416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Отмечается увеличение количества обращений касающихся деятельности ГИМС. В основном это обращения-запросы финансовых управляющих и граждан о наличии или отсутствие маломерных судов, зарегистрированных за гражданами - </w:t>
      </w:r>
      <w:r w:rsidR="00117FC9" w:rsidRPr="0054148F">
        <w:rPr>
          <w:rFonts w:ascii="Times New Roman" w:hAnsi="Times New Roman"/>
          <w:b/>
          <w:bCs/>
          <w:sz w:val="26"/>
          <w:szCs w:val="26"/>
        </w:rPr>
        <w:t>96</w:t>
      </w:r>
      <w:r w:rsidR="00541648" w:rsidRPr="0054148F">
        <w:rPr>
          <w:rFonts w:ascii="Times New Roman" w:hAnsi="Times New Roman"/>
          <w:bCs/>
          <w:sz w:val="26"/>
          <w:szCs w:val="26"/>
        </w:rPr>
        <w:t xml:space="preserve"> запросов</w:t>
      </w:r>
      <w:r w:rsidRPr="0054148F">
        <w:rPr>
          <w:rFonts w:ascii="Times New Roman" w:hAnsi="Times New Roman"/>
          <w:bCs/>
          <w:sz w:val="26"/>
          <w:szCs w:val="26"/>
        </w:rPr>
        <w:t xml:space="preserve"> </w:t>
      </w:r>
      <w:r w:rsidRPr="0054148F">
        <w:rPr>
          <w:rFonts w:ascii="Times New Roman" w:hAnsi="Times New Roman"/>
          <w:b/>
          <w:sz w:val="26"/>
          <w:szCs w:val="26"/>
        </w:rPr>
        <w:t>(</w:t>
      </w:r>
      <w:r w:rsidR="00117FC9" w:rsidRPr="0054148F">
        <w:rPr>
          <w:rFonts w:ascii="Times New Roman" w:hAnsi="Times New Roman"/>
          <w:sz w:val="26"/>
          <w:szCs w:val="26"/>
        </w:rPr>
        <w:t xml:space="preserve">АППГ: </w:t>
      </w:r>
      <w:r w:rsidR="00117FC9" w:rsidRPr="0054148F">
        <w:rPr>
          <w:rFonts w:ascii="Times New Roman" w:hAnsi="Times New Roman"/>
          <w:b/>
          <w:sz w:val="26"/>
          <w:szCs w:val="26"/>
        </w:rPr>
        <w:t>60</w:t>
      </w:r>
      <w:r w:rsidR="00480703" w:rsidRPr="0054148F">
        <w:rPr>
          <w:rFonts w:ascii="Times New Roman" w:hAnsi="Times New Roman"/>
          <w:sz w:val="26"/>
          <w:szCs w:val="26"/>
        </w:rPr>
        <w:t xml:space="preserve"> запросов</w:t>
      </w:r>
      <w:r w:rsidRPr="0054148F">
        <w:rPr>
          <w:rFonts w:ascii="Times New Roman" w:hAnsi="Times New Roman"/>
          <w:sz w:val="26"/>
          <w:szCs w:val="26"/>
        </w:rPr>
        <w:t xml:space="preserve">, увеличение на </w:t>
      </w:r>
      <w:r w:rsidR="00117FC9" w:rsidRPr="0054148F">
        <w:rPr>
          <w:rFonts w:ascii="Times New Roman" w:hAnsi="Times New Roman"/>
          <w:color w:val="000000"/>
          <w:sz w:val="26"/>
          <w:szCs w:val="26"/>
        </w:rPr>
        <w:t>60</w:t>
      </w:r>
      <w:r w:rsidRPr="0054148F">
        <w:rPr>
          <w:rFonts w:ascii="Times New Roman" w:hAnsi="Times New Roman"/>
          <w:sz w:val="26"/>
          <w:szCs w:val="26"/>
        </w:rPr>
        <w:t xml:space="preserve"> %).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lastRenderedPageBreak/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</w:t>
      </w:r>
      <w:r w:rsidR="00480703" w:rsidRPr="0054148F">
        <w:rPr>
          <w:rFonts w:ascii="Times New Roman" w:hAnsi="Times New Roman"/>
          <w:sz w:val="26"/>
          <w:szCs w:val="26"/>
        </w:rPr>
        <w:t xml:space="preserve">поступило </w:t>
      </w:r>
      <w:r w:rsidRPr="0054148F">
        <w:rPr>
          <w:rFonts w:ascii="Times New Roman" w:hAnsi="Times New Roman"/>
          <w:sz w:val="26"/>
          <w:szCs w:val="26"/>
        </w:rPr>
        <w:t xml:space="preserve">- </w:t>
      </w:r>
      <w:r w:rsidR="00117FC9" w:rsidRPr="0054148F">
        <w:rPr>
          <w:rFonts w:ascii="Times New Roman" w:hAnsi="Times New Roman"/>
          <w:b/>
          <w:bCs/>
          <w:sz w:val="26"/>
          <w:szCs w:val="26"/>
        </w:rPr>
        <w:t>2</w:t>
      </w:r>
      <w:r w:rsidRPr="0054148F">
        <w:rPr>
          <w:rFonts w:ascii="Times New Roman" w:hAnsi="Times New Roman"/>
          <w:b/>
          <w:sz w:val="26"/>
          <w:szCs w:val="26"/>
        </w:rPr>
        <w:t xml:space="preserve"> </w:t>
      </w:r>
      <w:r w:rsidRPr="0054148F">
        <w:rPr>
          <w:rFonts w:ascii="Times New Roman" w:hAnsi="Times New Roman"/>
          <w:sz w:val="26"/>
          <w:szCs w:val="26"/>
        </w:rPr>
        <w:t>обращени</w:t>
      </w:r>
      <w:r w:rsidR="00480703" w:rsidRPr="0054148F">
        <w:rPr>
          <w:rFonts w:ascii="Times New Roman" w:hAnsi="Times New Roman"/>
          <w:sz w:val="26"/>
          <w:szCs w:val="26"/>
        </w:rPr>
        <w:t>я</w:t>
      </w:r>
      <w:r w:rsidRPr="0054148F">
        <w:rPr>
          <w:rFonts w:ascii="Times New Roman" w:hAnsi="Times New Roman"/>
          <w:b/>
          <w:sz w:val="26"/>
          <w:szCs w:val="26"/>
        </w:rPr>
        <w:t xml:space="preserve"> (</w:t>
      </w:r>
      <w:r w:rsidR="00117FC9" w:rsidRPr="0054148F">
        <w:rPr>
          <w:rFonts w:ascii="Times New Roman" w:hAnsi="Times New Roman"/>
          <w:sz w:val="26"/>
          <w:szCs w:val="26"/>
        </w:rPr>
        <w:t xml:space="preserve">АППГ: </w:t>
      </w:r>
      <w:r w:rsidR="00117FC9" w:rsidRPr="0054148F">
        <w:rPr>
          <w:rFonts w:ascii="Times New Roman" w:hAnsi="Times New Roman"/>
          <w:b/>
          <w:sz w:val="26"/>
          <w:szCs w:val="26"/>
        </w:rPr>
        <w:t>2</w:t>
      </w:r>
      <w:r w:rsidRPr="0054148F">
        <w:rPr>
          <w:rFonts w:ascii="Times New Roman" w:hAnsi="Times New Roman"/>
          <w:sz w:val="26"/>
          <w:szCs w:val="26"/>
        </w:rPr>
        <w:t xml:space="preserve"> обращения</w:t>
      </w:r>
      <w:r w:rsidR="00117FC9" w:rsidRPr="0054148F">
        <w:rPr>
          <w:rFonts w:ascii="Times New Roman" w:hAnsi="Times New Roman"/>
          <w:sz w:val="26"/>
          <w:szCs w:val="26"/>
        </w:rPr>
        <w:t>)</w:t>
      </w:r>
      <w:r w:rsidR="00480703" w:rsidRPr="0054148F">
        <w:rPr>
          <w:rFonts w:ascii="Times New Roman" w:hAnsi="Times New Roman"/>
          <w:sz w:val="26"/>
          <w:szCs w:val="26"/>
        </w:rPr>
        <w:t>.</w:t>
      </w:r>
      <w:r w:rsidR="00117FC9" w:rsidRPr="0054148F">
        <w:rPr>
          <w:rFonts w:ascii="Times New Roman" w:hAnsi="Times New Roman"/>
          <w:sz w:val="26"/>
          <w:szCs w:val="26"/>
        </w:rPr>
        <w:t xml:space="preserve"> </w:t>
      </w:r>
      <w:r w:rsidR="00480703" w:rsidRPr="0054148F">
        <w:rPr>
          <w:rFonts w:ascii="Times New Roman" w:hAnsi="Times New Roman"/>
          <w:sz w:val="26"/>
          <w:szCs w:val="26"/>
        </w:rPr>
        <w:t>Э</w:t>
      </w:r>
      <w:r w:rsidRPr="0054148F">
        <w:rPr>
          <w:rFonts w:ascii="Times New Roman" w:hAnsi="Times New Roman"/>
          <w:sz w:val="26"/>
          <w:szCs w:val="26"/>
        </w:rPr>
        <w:t xml:space="preserve">то вопросы, </w:t>
      </w:r>
      <w:r w:rsidR="00480703" w:rsidRPr="0054148F">
        <w:rPr>
          <w:rFonts w:ascii="Times New Roman" w:hAnsi="Times New Roman"/>
          <w:sz w:val="26"/>
          <w:szCs w:val="26"/>
        </w:rPr>
        <w:t xml:space="preserve">связанные с </w:t>
      </w:r>
      <w:r w:rsidRPr="0054148F">
        <w:rPr>
          <w:rFonts w:ascii="Times New Roman" w:hAnsi="Times New Roman"/>
          <w:sz w:val="26"/>
          <w:szCs w:val="26"/>
        </w:rPr>
        <w:t>аварийностью жилых многоквартирных домов, получение информации по правилам поведения и порядку действий при возникновении чрезвычайной ситуации в городе Тюмени.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</w:rPr>
        <w:t xml:space="preserve">По вопросам связанным с рассмотрением обращений граждан обратилось – </w:t>
      </w:r>
      <w:r w:rsidR="00480703" w:rsidRPr="0054148F">
        <w:rPr>
          <w:rFonts w:ascii="Times New Roman" w:hAnsi="Times New Roman"/>
          <w:b/>
          <w:bCs/>
          <w:sz w:val="26"/>
          <w:szCs w:val="26"/>
        </w:rPr>
        <w:t>30</w:t>
      </w:r>
      <w:r w:rsidRPr="0054148F">
        <w:rPr>
          <w:rFonts w:ascii="Times New Roman" w:hAnsi="Times New Roman"/>
          <w:b/>
          <w:sz w:val="26"/>
          <w:szCs w:val="26"/>
        </w:rPr>
        <w:t xml:space="preserve"> </w:t>
      </w:r>
      <w:r w:rsidRPr="0054148F">
        <w:rPr>
          <w:rFonts w:ascii="Times New Roman" w:hAnsi="Times New Roman"/>
          <w:sz w:val="26"/>
          <w:szCs w:val="26"/>
        </w:rPr>
        <w:t>граждан</w:t>
      </w:r>
      <w:r w:rsidRPr="0054148F">
        <w:rPr>
          <w:rFonts w:ascii="Times New Roman" w:hAnsi="Times New Roman"/>
          <w:b/>
          <w:sz w:val="26"/>
          <w:szCs w:val="26"/>
        </w:rPr>
        <w:t xml:space="preserve"> </w:t>
      </w:r>
      <w:r w:rsidR="00480703" w:rsidRPr="0054148F">
        <w:rPr>
          <w:rFonts w:ascii="Times New Roman" w:hAnsi="Times New Roman"/>
          <w:sz w:val="26"/>
          <w:szCs w:val="26"/>
        </w:rPr>
        <w:t xml:space="preserve">(АППГ: </w:t>
      </w:r>
      <w:r w:rsidR="00480703" w:rsidRPr="0054148F">
        <w:rPr>
          <w:rFonts w:ascii="Times New Roman" w:hAnsi="Times New Roman"/>
          <w:b/>
          <w:sz w:val="26"/>
          <w:szCs w:val="26"/>
        </w:rPr>
        <w:t>1</w:t>
      </w:r>
      <w:r w:rsidRPr="0054148F">
        <w:rPr>
          <w:rFonts w:ascii="Times New Roman" w:hAnsi="Times New Roman"/>
          <w:b/>
          <w:sz w:val="26"/>
          <w:szCs w:val="26"/>
        </w:rPr>
        <w:t>9</w:t>
      </w:r>
      <w:r w:rsidRPr="0054148F">
        <w:rPr>
          <w:rFonts w:ascii="Times New Roman" w:hAnsi="Times New Roman"/>
          <w:sz w:val="26"/>
          <w:szCs w:val="26"/>
        </w:rPr>
        <w:t xml:space="preserve"> граждан, увеличение на </w:t>
      </w:r>
      <w:r w:rsidR="00480703" w:rsidRPr="0054148F">
        <w:rPr>
          <w:rFonts w:ascii="Times New Roman" w:hAnsi="Times New Roman"/>
          <w:sz w:val="26"/>
          <w:szCs w:val="26"/>
        </w:rPr>
        <w:t>58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4148F">
        <w:rPr>
          <w:rFonts w:ascii="Times New Roman" w:hAnsi="Times New Roman"/>
          <w:sz w:val="26"/>
          <w:szCs w:val="26"/>
        </w:rPr>
        <w:t xml:space="preserve">%). В основном это </w:t>
      </w:r>
      <w:r w:rsidR="00541648" w:rsidRPr="0054148F">
        <w:rPr>
          <w:rFonts w:ascii="Times New Roman" w:hAnsi="Times New Roman"/>
          <w:sz w:val="26"/>
          <w:szCs w:val="26"/>
        </w:rPr>
        <w:t>вопросы,</w:t>
      </w:r>
      <w:r w:rsidRPr="0054148F">
        <w:rPr>
          <w:rFonts w:ascii="Times New Roman" w:hAnsi="Times New Roman"/>
          <w:sz w:val="26"/>
          <w:szCs w:val="26"/>
        </w:rPr>
        <w:t xml:space="preserve"> связанные с </w:t>
      </w:r>
      <w:r w:rsidRPr="0054148F">
        <w:rPr>
          <w:rFonts w:ascii="Times New Roman" w:hAnsi="Times New Roman"/>
          <w:color w:val="000000"/>
          <w:sz w:val="26"/>
          <w:szCs w:val="26"/>
        </w:rPr>
        <w:t xml:space="preserve"> проведением контроля о выданных предписаниях, об устранении нарушений требований пожарной безопасности, по результатам рассмотрения первого обращения, о  </w:t>
      </w:r>
      <w:r w:rsidRPr="0054148F">
        <w:rPr>
          <w:rFonts w:ascii="Times New Roman" w:hAnsi="Times New Roman"/>
          <w:sz w:val="26"/>
          <w:szCs w:val="26"/>
          <w:lang w:eastAsia="ru-RU"/>
        </w:rPr>
        <w:t>прекращение рассмотрения обращения, несогласие с полученным ответом на обращение.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>По результатам рассмотрения обращений граждан и организаций</w:t>
      </w:r>
      <w:r w:rsidR="00A66FC0" w:rsidRPr="0054148F">
        <w:rPr>
          <w:rFonts w:ascii="Times New Roman" w:hAnsi="Times New Roman"/>
          <w:sz w:val="26"/>
          <w:szCs w:val="26"/>
          <w:lang w:eastAsia="ru-RU"/>
        </w:rPr>
        <w:t>, на рассмотрении находится — 82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обращения. </w:t>
      </w:r>
      <w:r w:rsidR="00541648" w:rsidRPr="0054148F">
        <w:rPr>
          <w:rFonts w:ascii="Times New Roman" w:hAnsi="Times New Roman"/>
          <w:sz w:val="26"/>
          <w:szCs w:val="26"/>
          <w:lang w:eastAsia="ru-RU"/>
        </w:rPr>
        <w:t>Обращения,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рассмотренные с нарушением сроков — отсутствуют.  В устано</w:t>
      </w:r>
      <w:r w:rsidR="00A66FC0" w:rsidRPr="0054148F">
        <w:rPr>
          <w:rFonts w:ascii="Times New Roman" w:hAnsi="Times New Roman"/>
          <w:sz w:val="26"/>
          <w:szCs w:val="26"/>
          <w:lang w:eastAsia="ru-RU"/>
        </w:rPr>
        <w:t>вленные сроки рассмотрено — 289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обращений, из них: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54148F">
        <w:rPr>
          <w:rFonts w:ascii="Times New Roman" w:hAnsi="Times New Roman"/>
          <w:sz w:val="26"/>
          <w:szCs w:val="26"/>
          <w:lang w:eastAsia="ru-RU"/>
        </w:rPr>
        <w:t>Дан</w:t>
      </w:r>
      <w:proofErr w:type="gramEnd"/>
      <w:r w:rsidRPr="0054148F">
        <w:rPr>
          <w:rFonts w:ascii="Times New Roman" w:hAnsi="Times New Roman"/>
          <w:sz w:val="26"/>
          <w:szCs w:val="26"/>
          <w:lang w:eastAsia="ru-RU"/>
        </w:rPr>
        <w:t xml:space="preserve"> ответу автору — </w:t>
      </w:r>
      <w:r w:rsidR="00A66FC0" w:rsidRPr="0054148F">
        <w:rPr>
          <w:rFonts w:ascii="Times New Roman" w:hAnsi="Times New Roman"/>
          <w:b/>
          <w:bCs/>
          <w:sz w:val="26"/>
          <w:szCs w:val="26"/>
          <w:lang w:eastAsia="ru-RU"/>
        </w:rPr>
        <w:t>167</w:t>
      </w:r>
      <w:r w:rsidR="00A66FC0"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="00A66FC0" w:rsidRPr="0054148F">
        <w:rPr>
          <w:rFonts w:ascii="Times New Roman" w:hAnsi="Times New Roman"/>
          <w:b/>
          <w:sz w:val="26"/>
          <w:szCs w:val="26"/>
          <w:lang w:eastAsia="ru-RU"/>
        </w:rPr>
        <w:t>145</w:t>
      </w:r>
      <w:r w:rsidR="00A66FC0"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</w:t>
      </w:r>
      <w:r w:rsidRPr="0054148F">
        <w:rPr>
          <w:rFonts w:ascii="Times New Roman" w:hAnsi="Times New Roman"/>
          <w:sz w:val="26"/>
          <w:szCs w:val="26"/>
          <w:lang w:eastAsia="ru-RU"/>
        </w:rPr>
        <w:t>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Рассмотрено, разъяснено — </w:t>
      </w:r>
      <w:r w:rsidR="00A66FC0" w:rsidRPr="0054148F">
        <w:rPr>
          <w:rFonts w:ascii="Times New Roman" w:hAnsi="Times New Roman"/>
          <w:b/>
          <w:bCs/>
          <w:sz w:val="26"/>
          <w:szCs w:val="26"/>
          <w:lang w:eastAsia="ru-RU"/>
        </w:rPr>
        <w:t>104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="00A66FC0" w:rsidRPr="0054148F">
        <w:rPr>
          <w:rFonts w:ascii="Times New Roman" w:hAnsi="Times New Roman"/>
          <w:b/>
          <w:sz w:val="26"/>
          <w:szCs w:val="26"/>
          <w:lang w:eastAsia="ru-RU"/>
        </w:rPr>
        <w:t>59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Рассмотрено, не поддержано — </w:t>
      </w:r>
      <w:r w:rsidR="00A66FC0" w:rsidRPr="0054148F">
        <w:rPr>
          <w:rFonts w:ascii="Times New Roman" w:hAnsi="Times New Roman"/>
          <w:b/>
          <w:bCs/>
          <w:sz w:val="26"/>
          <w:szCs w:val="26"/>
          <w:lang w:eastAsia="ru-RU"/>
        </w:rPr>
        <w:t>0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="00A66FC0" w:rsidRPr="0054148F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D37504"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обращения</w:t>
      </w:r>
      <w:r w:rsidRPr="0054148F">
        <w:rPr>
          <w:rFonts w:ascii="Times New Roman" w:hAnsi="Times New Roman"/>
          <w:sz w:val="26"/>
          <w:szCs w:val="26"/>
          <w:lang w:eastAsia="ru-RU"/>
        </w:rPr>
        <w:t>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Рассмотрено, поддержано — </w:t>
      </w:r>
      <w:r w:rsidR="00A66FC0" w:rsidRPr="0054148F">
        <w:rPr>
          <w:rFonts w:ascii="Times New Roman" w:hAnsi="Times New Roman"/>
          <w:b/>
          <w:bCs/>
          <w:sz w:val="26"/>
          <w:szCs w:val="26"/>
          <w:lang w:eastAsia="ru-RU"/>
        </w:rPr>
        <w:t>0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="00A66FC0" w:rsidRPr="0054148F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D37504"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</w:t>
      </w:r>
      <w:r w:rsidRPr="0054148F">
        <w:rPr>
          <w:rFonts w:ascii="Times New Roman" w:hAnsi="Times New Roman"/>
          <w:sz w:val="26"/>
          <w:szCs w:val="26"/>
          <w:lang w:eastAsia="ru-RU"/>
        </w:rPr>
        <w:t>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Оставлено без ответа автору — </w:t>
      </w:r>
      <w:r w:rsidR="00D37504" w:rsidRPr="0054148F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="00D37504" w:rsidRPr="0054148F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Рассмотрение продлено — </w:t>
      </w:r>
      <w:r w:rsidR="00D37504" w:rsidRPr="0054148F">
        <w:rPr>
          <w:rFonts w:ascii="Times New Roman" w:hAnsi="Times New Roman"/>
          <w:b/>
          <w:bCs/>
          <w:sz w:val="26"/>
          <w:szCs w:val="26"/>
          <w:lang w:eastAsia="ru-RU"/>
        </w:rPr>
        <w:t>0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</w:t>
      </w:r>
      <w:r w:rsidRPr="0054148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37504" w:rsidRPr="0054148F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D37504"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обращение</w:t>
      </w:r>
      <w:r w:rsidRPr="0054148F">
        <w:rPr>
          <w:rFonts w:ascii="Times New Roman" w:hAnsi="Times New Roman"/>
          <w:sz w:val="26"/>
          <w:szCs w:val="26"/>
          <w:lang w:eastAsia="ru-RU"/>
        </w:rPr>
        <w:t>);</w:t>
      </w:r>
    </w:p>
    <w:p w:rsidR="009E52A9" w:rsidRPr="0054148F" w:rsidRDefault="00CF29CD" w:rsidP="005416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48F">
        <w:rPr>
          <w:rFonts w:ascii="Times New Roman" w:hAnsi="Times New Roman"/>
          <w:sz w:val="26"/>
          <w:szCs w:val="26"/>
          <w:lang w:eastAsia="ru-RU"/>
        </w:rPr>
        <w:t xml:space="preserve">- Направлено по компетенции — </w:t>
      </w:r>
      <w:r w:rsidR="00D37504" w:rsidRPr="0054148F">
        <w:rPr>
          <w:rFonts w:ascii="Times New Roman" w:hAnsi="Times New Roman"/>
          <w:b/>
          <w:bCs/>
          <w:sz w:val="26"/>
          <w:szCs w:val="26"/>
          <w:lang w:eastAsia="ru-RU"/>
        </w:rPr>
        <w:t>10</w:t>
      </w:r>
      <w:r w:rsidRPr="0054148F">
        <w:rPr>
          <w:rFonts w:ascii="Times New Roman" w:hAnsi="Times New Roman"/>
          <w:sz w:val="26"/>
          <w:szCs w:val="26"/>
          <w:lang w:eastAsia="ru-RU"/>
        </w:rPr>
        <w:t xml:space="preserve"> (АППГ: </w:t>
      </w:r>
      <w:r w:rsidRPr="0054148F">
        <w:rPr>
          <w:rFonts w:ascii="Times New Roman" w:hAnsi="Times New Roman"/>
          <w:b/>
          <w:sz w:val="26"/>
          <w:szCs w:val="26"/>
          <w:lang w:eastAsia="ru-RU"/>
        </w:rPr>
        <w:t>10</w:t>
      </w:r>
      <w:r w:rsidR="00D37504" w:rsidRPr="0054148F">
        <w:rPr>
          <w:rFonts w:ascii="Times New Roman" w:hAnsi="Times New Roman"/>
          <w:sz w:val="26"/>
          <w:szCs w:val="26"/>
          <w:lang w:eastAsia="ru-RU"/>
        </w:rPr>
        <w:t xml:space="preserve"> обращений</w:t>
      </w:r>
      <w:r w:rsidRPr="0054148F">
        <w:rPr>
          <w:rFonts w:ascii="Times New Roman" w:hAnsi="Times New Roman"/>
          <w:sz w:val="26"/>
          <w:szCs w:val="26"/>
          <w:lang w:eastAsia="ru-RU"/>
        </w:rPr>
        <w:t>).</w:t>
      </w:r>
    </w:p>
    <w:p w:rsidR="00D52BBC" w:rsidRPr="0054148F" w:rsidRDefault="00CF29CD" w:rsidP="00D52BBC">
      <w:pPr>
        <w:pStyle w:val="Style14"/>
        <w:spacing w:line="240" w:lineRule="auto"/>
        <w:ind w:firstLine="709"/>
        <w:rPr>
          <w:sz w:val="26"/>
          <w:szCs w:val="26"/>
        </w:rPr>
      </w:pPr>
      <w:r w:rsidRPr="0054148F">
        <w:rPr>
          <w:sz w:val="26"/>
          <w:szCs w:val="26"/>
        </w:rPr>
        <w:t>На постоянной основе ведется прием обращений граждан в электронном виде через электронные каналы (</w:t>
      </w:r>
      <w:proofErr w:type="spellStart"/>
      <w:r w:rsidRPr="0054148F">
        <w:rPr>
          <w:sz w:val="26"/>
          <w:szCs w:val="26"/>
        </w:rPr>
        <w:t>Госуслуги</w:t>
      </w:r>
      <w:proofErr w:type="spellEnd"/>
      <w:r w:rsidRPr="0054148F">
        <w:rPr>
          <w:sz w:val="26"/>
          <w:szCs w:val="26"/>
        </w:rPr>
        <w:t xml:space="preserve"> РФ, сайт Главного управления, электронная почта</w:t>
      </w:r>
      <w:r w:rsidRPr="0054148F">
        <w:rPr>
          <w:rStyle w:val="FontStyle29"/>
          <w:sz w:val="26"/>
          <w:szCs w:val="26"/>
        </w:rPr>
        <w:t>, информационный ресурс сетевого справочного телефонного узла - ССТУ</w:t>
      </w:r>
      <w:proofErr w:type="gramStart"/>
      <w:r w:rsidRPr="0054148F">
        <w:rPr>
          <w:rStyle w:val="FontStyle29"/>
          <w:sz w:val="26"/>
          <w:szCs w:val="26"/>
        </w:rPr>
        <w:t>.Р</w:t>
      </w:r>
      <w:proofErr w:type="gramEnd"/>
      <w:r w:rsidRPr="0054148F">
        <w:rPr>
          <w:rStyle w:val="FontStyle29"/>
          <w:sz w:val="26"/>
          <w:szCs w:val="26"/>
        </w:rPr>
        <w:t>Ф, федеральная государственная информационная система досудебного (внесудебного) обжалования - ФГИС ДО</w:t>
      </w:r>
      <w:r w:rsidR="00D37504" w:rsidRPr="0054148F">
        <w:rPr>
          <w:rStyle w:val="FontStyle29"/>
          <w:sz w:val="26"/>
          <w:szCs w:val="26"/>
        </w:rPr>
        <w:t>, систему межведомственного электронного документооборота - МЭДО</w:t>
      </w:r>
      <w:r w:rsidRPr="0054148F">
        <w:rPr>
          <w:sz w:val="26"/>
          <w:szCs w:val="26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 w:rsidR="009E52A9" w:rsidRPr="0054148F" w:rsidRDefault="00CF29CD" w:rsidP="00D52BBC">
      <w:pPr>
        <w:pStyle w:val="Style14"/>
        <w:spacing w:line="240" w:lineRule="auto"/>
        <w:ind w:firstLine="709"/>
        <w:rPr>
          <w:sz w:val="26"/>
          <w:szCs w:val="26"/>
        </w:rPr>
      </w:pPr>
      <w:r w:rsidRPr="0054148F">
        <w:rPr>
          <w:sz w:val="26"/>
          <w:szCs w:val="26"/>
        </w:rPr>
        <w:t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</w:t>
      </w:r>
      <w:r w:rsidR="00541648" w:rsidRPr="0054148F">
        <w:rPr>
          <w:sz w:val="26"/>
          <w:szCs w:val="26"/>
        </w:rPr>
        <w:t xml:space="preserve">ступившие в Главное управление за </w:t>
      </w:r>
      <w:r w:rsidR="00541648" w:rsidRPr="0054148F">
        <w:rPr>
          <w:sz w:val="26"/>
          <w:szCs w:val="26"/>
          <w:lang w:val="en-US"/>
        </w:rPr>
        <w:t>I</w:t>
      </w:r>
      <w:r w:rsidR="00541648" w:rsidRPr="0054148F">
        <w:rPr>
          <w:sz w:val="26"/>
          <w:szCs w:val="26"/>
        </w:rPr>
        <w:t xml:space="preserve"> квартал 2023</w:t>
      </w:r>
      <w:r w:rsidRPr="0054148F">
        <w:rPr>
          <w:sz w:val="26"/>
          <w:szCs w:val="26"/>
        </w:rPr>
        <w:t xml:space="preserve"> год</w:t>
      </w:r>
      <w:r w:rsidR="00D42110">
        <w:rPr>
          <w:sz w:val="26"/>
          <w:szCs w:val="26"/>
        </w:rPr>
        <w:t>а</w:t>
      </w:r>
      <w:r w:rsidRPr="0054148F">
        <w:rPr>
          <w:sz w:val="26"/>
          <w:szCs w:val="26"/>
        </w:rPr>
        <w:t>, были приняты, зарегистрированы и рассмотрены по существу в установленные законодательством сроки.</w:t>
      </w:r>
    </w:p>
    <w:p w:rsidR="009E52A9" w:rsidRPr="0054148F" w:rsidRDefault="009E52A9" w:rsidP="0054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2A9" w:rsidRPr="0054148F" w:rsidRDefault="009E52A9" w:rsidP="00E31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2A9" w:rsidRDefault="009E52A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48F" w:rsidRDefault="005414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48F" w:rsidRDefault="005414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48F" w:rsidRDefault="005414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48F" w:rsidRDefault="005414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48F" w:rsidRDefault="0054148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110" w:rsidRDefault="00D42110" w:rsidP="00D42110">
      <w:pPr>
        <w:pStyle w:val="Standard"/>
      </w:pPr>
      <w:r>
        <w:rPr>
          <w:rFonts w:ascii="Times New Roman" w:hAnsi="Times New Roman" w:cs="Times New Roman"/>
          <w:b/>
          <w:bCs/>
          <w:szCs w:val="28"/>
        </w:rPr>
        <w:lastRenderedPageBreak/>
        <w:t>Статистические данные</w:t>
      </w:r>
    </w:p>
    <w:p w:rsidR="00D42110" w:rsidRDefault="00D42110" w:rsidP="00D42110">
      <w:pPr>
        <w:pStyle w:val="Standard"/>
      </w:pPr>
      <w:r>
        <w:rPr>
          <w:rFonts w:ascii="Times New Roman" w:hAnsi="Times New Roman" w:cs="Times New Roman"/>
          <w:b/>
          <w:szCs w:val="28"/>
        </w:rPr>
        <w:t xml:space="preserve"> работы с обращениями граждан в Главном управлении МЧС России по Тюменской области за </w:t>
      </w:r>
      <w:r>
        <w:rPr>
          <w:rFonts w:ascii="Times New Roman" w:hAnsi="Times New Roman" w:cs="Times New Roman"/>
          <w:b/>
          <w:szCs w:val="28"/>
          <w:lang w:val="en-US"/>
        </w:rPr>
        <w:t>I</w:t>
      </w:r>
      <w:r w:rsidRPr="00D42110">
        <w:rPr>
          <w:rFonts w:ascii="Times New Roman" w:hAnsi="Times New Roman" w:cs="Times New Roman"/>
          <w:b/>
          <w:szCs w:val="28"/>
        </w:rPr>
        <w:t xml:space="preserve"> </w:t>
      </w:r>
      <w:r w:rsidR="00514CCF">
        <w:rPr>
          <w:rFonts w:ascii="Times New Roman" w:hAnsi="Times New Roman" w:cs="Times New Roman"/>
          <w:b/>
          <w:szCs w:val="28"/>
        </w:rPr>
        <w:t>квартал 2023</w:t>
      </w:r>
      <w:r>
        <w:rPr>
          <w:rFonts w:ascii="Times New Roman" w:hAnsi="Times New Roman" w:cs="Times New Roman"/>
          <w:b/>
          <w:szCs w:val="28"/>
        </w:rPr>
        <w:t xml:space="preserve"> г</w:t>
      </w:r>
    </w:p>
    <w:p w:rsidR="00D42110" w:rsidRDefault="00D42110" w:rsidP="00D42110">
      <w:pPr>
        <w:pStyle w:val="Standard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7"/>
        <w:gridCol w:w="2272"/>
      </w:tblGrid>
      <w:tr w:rsidR="00D42110" w:rsidTr="00B9664A">
        <w:trPr>
          <w:tblHeader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Отчетный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  <w:t xml:space="preserve">год, </w:t>
            </w:r>
            <w: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</w:t>
            </w:r>
            <w:r w:rsidRPr="00D42110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квартал 2023 г.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D42110" w:rsidP="00D42110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371</w:t>
            </w:r>
          </w:p>
        </w:tc>
      </w:tr>
      <w:tr w:rsidR="00D42110" w:rsidTr="00B9664A">
        <w:trPr>
          <w:trHeight w:val="135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электронном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320</w:t>
            </w:r>
          </w:p>
        </w:tc>
      </w:tr>
      <w:tr w:rsidR="00D42110" w:rsidTr="00B9664A">
        <w:trPr>
          <w:trHeight w:val="323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письменном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51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коллективных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14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повторных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2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анонимно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0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телефон доверия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1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371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91534B" w:rsidP="00B9664A">
            <w:pPr>
              <w:pStyle w:val="Standard"/>
            </w:pPr>
            <w:r>
              <w:rPr>
                <w:b/>
                <w:bCs/>
                <w:szCs w:val="28"/>
              </w:rPr>
              <w:t>10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1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92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49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не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23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дан ответ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167</w:t>
            </w:r>
          </w:p>
        </w:tc>
      </w:tr>
      <w:tr w:rsidR="00D42110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D42110" w:rsidRDefault="00D42110" w:rsidP="00B9664A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-рассмотрено. Разъяснено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D42110" w:rsidRDefault="00775D7B" w:rsidP="00B9664A">
            <w:pPr>
              <w:pStyle w:val="Standard"/>
            </w:pPr>
            <w:r>
              <w:rPr>
                <w:b/>
                <w:bCs/>
                <w:szCs w:val="28"/>
              </w:rPr>
              <w:t>104</w:t>
            </w:r>
          </w:p>
        </w:tc>
      </w:tr>
      <w:tr w:rsidR="00403965" w:rsidTr="00B9664A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403965" w:rsidRDefault="00403965" w:rsidP="00403965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</w:t>
            </w:r>
            <w:r w:rsidRPr="0054148F">
              <w:rPr>
                <w:rFonts w:ascii="Times New Roman" w:hAnsi="Times New Roman"/>
                <w:sz w:val="26"/>
                <w:szCs w:val="26"/>
                <w:lang w:eastAsia="ru-RU"/>
              </w:rPr>
              <w:t>ставлено без ответа автору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403965" w:rsidRDefault="00403965" w:rsidP="00B9664A">
            <w:pPr>
              <w:pStyle w:val="Standard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</w:tr>
    </w:tbl>
    <w:p w:rsidR="00D42110" w:rsidRDefault="00D42110" w:rsidP="00D42110"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</w:p>
    <w:p w:rsidR="009E52A9" w:rsidRPr="0054148F" w:rsidRDefault="009E52A9">
      <w:pPr>
        <w:rPr>
          <w:sz w:val="26"/>
          <w:szCs w:val="26"/>
        </w:rPr>
      </w:pPr>
    </w:p>
    <w:sectPr w:rsidR="009E52A9" w:rsidRPr="0054148F" w:rsidSect="00541648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0E" w:rsidRDefault="00777E0E" w:rsidP="00541648">
      <w:pPr>
        <w:spacing w:after="0" w:line="240" w:lineRule="auto"/>
      </w:pPr>
      <w:r>
        <w:separator/>
      </w:r>
    </w:p>
  </w:endnote>
  <w:endnote w:type="continuationSeparator" w:id="0">
    <w:p w:rsidR="00777E0E" w:rsidRDefault="00777E0E" w:rsidP="0054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0E" w:rsidRDefault="00777E0E" w:rsidP="00541648">
      <w:pPr>
        <w:spacing w:after="0" w:line="240" w:lineRule="auto"/>
      </w:pPr>
      <w:r>
        <w:separator/>
      </w:r>
    </w:p>
  </w:footnote>
  <w:footnote w:type="continuationSeparator" w:id="0">
    <w:p w:rsidR="00777E0E" w:rsidRDefault="00777E0E" w:rsidP="0054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51"/>
      <w:docPartObj>
        <w:docPartGallery w:val="Page Numbers (Top of Page)"/>
        <w:docPartUnique/>
      </w:docPartObj>
    </w:sdtPr>
    <w:sdtContent>
      <w:p w:rsidR="00541648" w:rsidRDefault="00541648">
        <w:pPr>
          <w:pStyle w:val="a9"/>
          <w:jc w:val="center"/>
        </w:pPr>
      </w:p>
      <w:p w:rsidR="00541648" w:rsidRDefault="00565A8A">
        <w:pPr>
          <w:pStyle w:val="a9"/>
          <w:jc w:val="center"/>
        </w:pPr>
        <w:fldSimple w:instr=" PAGE   \* MERGEFORMAT ">
          <w:r w:rsidR="00514CCF">
            <w:rPr>
              <w:noProof/>
            </w:rPr>
            <w:t>2</w:t>
          </w:r>
        </w:fldSimple>
      </w:p>
    </w:sdtContent>
  </w:sdt>
  <w:p w:rsidR="00541648" w:rsidRDefault="0054164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327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2A9"/>
    <w:rsid w:val="00031B0D"/>
    <w:rsid w:val="000B2139"/>
    <w:rsid w:val="00117FC9"/>
    <w:rsid w:val="00284FB8"/>
    <w:rsid w:val="002E6600"/>
    <w:rsid w:val="00403965"/>
    <w:rsid w:val="004222ED"/>
    <w:rsid w:val="00480703"/>
    <w:rsid w:val="004D6111"/>
    <w:rsid w:val="004E0DDE"/>
    <w:rsid w:val="00514CCF"/>
    <w:rsid w:val="0054148F"/>
    <w:rsid w:val="00541648"/>
    <w:rsid w:val="00553907"/>
    <w:rsid w:val="00565A8A"/>
    <w:rsid w:val="00654118"/>
    <w:rsid w:val="00775D7B"/>
    <w:rsid w:val="00777E0E"/>
    <w:rsid w:val="007C5063"/>
    <w:rsid w:val="008039A8"/>
    <w:rsid w:val="008877F1"/>
    <w:rsid w:val="008951EF"/>
    <w:rsid w:val="008A418C"/>
    <w:rsid w:val="0091534B"/>
    <w:rsid w:val="00951740"/>
    <w:rsid w:val="009E52A9"/>
    <w:rsid w:val="00A66FC0"/>
    <w:rsid w:val="00B03EBD"/>
    <w:rsid w:val="00B055AC"/>
    <w:rsid w:val="00C8073D"/>
    <w:rsid w:val="00C9561B"/>
    <w:rsid w:val="00CF0115"/>
    <w:rsid w:val="00CF29CD"/>
    <w:rsid w:val="00D37504"/>
    <w:rsid w:val="00D42110"/>
    <w:rsid w:val="00D52BBC"/>
    <w:rsid w:val="00D836B5"/>
    <w:rsid w:val="00DA5AB8"/>
    <w:rsid w:val="00E31060"/>
    <w:rsid w:val="00E648EE"/>
    <w:rsid w:val="00F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1"/>
    <w:pPr>
      <w:spacing w:after="200" w:line="276" w:lineRule="auto"/>
    </w:pPr>
    <w:rPr>
      <w:rFonts w:eastAsia="Times New Roman"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qFormat/>
    <w:rsid w:val="006C1211"/>
    <w:rPr>
      <w:rFonts w:ascii="Times New Roman" w:hAnsi="Times New Roman" w:cs="Times New Roman"/>
      <w:sz w:val="24"/>
      <w:szCs w:val="24"/>
    </w:rPr>
  </w:style>
  <w:style w:type="character" w:customStyle="1" w:styleId="a3">
    <w:name w:val="Символ нумерации"/>
    <w:qFormat/>
    <w:rsid w:val="009E52A9"/>
  </w:style>
  <w:style w:type="paragraph" w:customStyle="1" w:styleId="a4">
    <w:name w:val="Заголовок"/>
    <w:basedOn w:val="a"/>
    <w:next w:val="a5"/>
    <w:qFormat/>
    <w:rsid w:val="009E52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9E52A9"/>
    <w:pPr>
      <w:spacing w:after="140"/>
    </w:pPr>
  </w:style>
  <w:style w:type="paragraph" w:styleId="a6">
    <w:name w:val="List"/>
    <w:basedOn w:val="a5"/>
    <w:rsid w:val="009E52A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E52A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E52A9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rsid w:val="006C1211"/>
    <w:pPr>
      <w:ind w:left="720"/>
      <w:contextualSpacing/>
    </w:pPr>
  </w:style>
  <w:style w:type="paragraph" w:customStyle="1" w:styleId="Style14">
    <w:name w:val="Style14"/>
    <w:basedOn w:val="a"/>
    <w:qFormat/>
    <w:rsid w:val="006C1211"/>
    <w:pPr>
      <w:widowControl w:val="0"/>
      <w:spacing w:after="0" w:line="326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4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648"/>
    <w:rPr>
      <w:rFonts w:eastAsia="Times New Roman" w:cs="Times New Roman"/>
      <w:sz w:val="22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54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1648"/>
    <w:rPr>
      <w:rFonts w:eastAsia="Times New Roman" w:cs="Times New Roman"/>
      <w:sz w:val="22"/>
      <w:lang w:eastAsia="zh-CN"/>
    </w:rPr>
  </w:style>
  <w:style w:type="paragraph" w:customStyle="1" w:styleId="Standard">
    <w:name w:val="Standard"/>
    <w:rsid w:val="00D42110"/>
    <w:pPr>
      <w:widowControl w:val="0"/>
      <w:jc w:val="center"/>
      <w:textAlignment w:val="baseline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245E-F530-4AD5-BCCB-4DB12B3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e.v.makachko</dc:creator>
  <cp:lastModifiedBy>e.v.makachko</cp:lastModifiedBy>
  <cp:revision>9</cp:revision>
  <cp:lastPrinted>2022-10-05T14:18:00Z</cp:lastPrinted>
  <dcterms:created xsi:type="dcterms:W3CDTF">2023-04-06T09:44:00Z</dcterms:created>
  <dcterms:modified xsi:type="dcterms:W3CDTF">2023-04-07T06:02:00Z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