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CA" w:rsidRDefault="00FE61CA" w:rsidP="00FE6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подразделения пожарной охраны приезжают на вызов на пустой или не до конца заправленной водой пожарной автоцистерне? </w:t>
      </w:r>
    </w:p>
    <w:p w:rsidR="00FE61CA" w:rsidRPr="00A03D2A" w:rsidRDefault="00FE61CA" w:rsidP="00FE61CA">
      <w:pPr>
        <w:pStyle w:val="Style7"/>
        <w:spacing w:line="240" w:lineRule="auto"/>
        <w:ind w:right="-2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Ответ</w:t>
      </w:r>
      <w:r w:rsidRPr="00415CB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Дело в том, что </w:t>
      </w:r>
      <w:r w:rsidRPr="004B23E3">
        <w:rPr>
          <w:sz w:val="28"/>
          <w:szCs w:val="28"/>
        </w:rPr>
        <w:t>средний объём пожарной автоцистерны со</w:t>
      </w:r>
      <w:r>
        <w:rPr>
          <w:sz w:val="28"/>
          <w:szCs w:val="28"/>
        </w:rPr>
        <w:t>с</w:t>
      </w:r>
      <w:r w:rsidRPr="004B23E3">
        <w:rPr>
          <w:sz w:val="28"/>
          <w:szCs w:val="28"/>
        </w:rPr>
        <w:t>тавляет от 2,5 до 6 тонн воды.</w:t>
      </w:r>
      <w:r>
        <w:rPr>
          <w:sz w:val="28"/>
          <w:szCs w:val="28"/>
        </w:rPr>
        <w:t xml:space="preserve"> На тушение огня вода подаётся под давлением. </w:t>
      </w:r>
      <w:r w:rsidRPr="00A03D2A">
        <w:rPr>
          <w:sz w:val="28"/>
          <w:szCs w:val="28"/>
        </w:rPr>
        <w:t>В зависимости от тактико-технических харак</w:t>
      </w:r>
      <w:r>
        <w:rPr>
          <w:sz w:val="28"/>
          <w:szCs w:val="28"/>
        </w:rPr>
        <w:t>теристик, время работы пожарной автоцистерны</w:t>
      </w:r>
      <w:r w:rsidRPr="00A03D2A">
        <w:rPr>
          <w:sz w:val="28"/>
          <w:szCs w:val="28"/>
        </w:rPr>
        <w:t xml:space="preserve"> с подачей одного ручного ствола на т</w:t>
      </w:r>
      <w:r>
        <w:rPr>
          <w:sz w:val="28"/>
          <w:szCs w:val="28"/>
        </w:rPr>
        <w:t>ушение пожара, без установки её</w:t>
      </w:r>
      <w:r w:rsidRPr="00A03D2A">
        <w:rPr>
          <w:sz w:val="28"/>
          <w:szCs w:val="28"/>
        </w:rPr>
        <w:t xml:space="preserve"> на </w:t>
      </w:r>
      <w:proofErr w:type="spellStart"/>
      <w:r w:rsidRPr="00A03D2A">
        <w:rPr>
          <w:sz w:val="28"/>
          <w:szCs w:val="28"/>
        </w:rPr>
        <w:t>водоисточник</w:t>
      </w:r>
      <w:proofErr w:type="spellEnd"/>
      <w:r w:rsidRPr="00A03D2A">
        <w:rPr>
          <w:sz w:val="28"/>
          <w:szCs w:val="28"/>
        </w:rPr>
        <w:t>, в среднем составляет от 10 до 18 минут.</w:t>
      </w:r>
    </w:p>
    <w:p w:rsidR="00FE61CA" w:rsidRDefault="00FE61CA" w:rsidP="00FE61CA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на место выезжают несколько пожарных расчётов. Поэтому, когда в одной </w:t>
      </w:r>
      <w:r w:rsidRPr="0050125C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 xml:space="preserve">арной автоцистерне </w:t>
      </w:r>
      <w:r w:rsidRPr="0050125C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вода, пожарные переключаются на другие </w:t>
      </w:r>
      <w:r w:rsidRPr="0050125C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 xml:space="preserve">арные автоцистерны, установленные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Пустая </w:t>
      </w:r>
      <w:r w:rsidRPr="0050125C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 xml:space="preserve">арная автоцистерна в свою очередь, едет </w:t>
      </w:r>
      <w:r w:rsidRPr="0050125C">
        <w:rPr>
          <w:rFonts w:ascii="Times New Roman" w:hAnsi="Times New Roman" w:cs="Times New Roman"/>
          <w:sz w:val="28"/>
          <w:szCs w:val="28"/>
        </w:rPr>
        <w:t>заправляться</w:t>
      </w:r>
      <w:r>
        <w:rPr>
          <w:rFonts w:ascii="Times New Roman" w:hAnsi="Times New Roman" w:cs="Times New Roman"/>
          <w:sz w:val="28"/>
          <w:szCs w:val="28"/>
        </w:rPr>
        <w:t xml:space="preserve"> водой из пожарного гидранта, или естественных водоёмов, если пожар произошёл в сельской местности. Иногда используются две пожарные автоцистерны одновременно: из одной пожарной автоцистерны подают воду на тушение пожара, а вторую, хоть она и наполнена, сразу по прибытию к месту вызова устанавливают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обеспечения бесперебойной подачи воды. Соответственно, наблюдая такую картину, люди делают неправильный вывод. Им кажется, что </w:t>
      </w:r>
      <w:r w:rsidRPr="0050125C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>арная автоцистерна заправляется водой, потому что изначально приехала пустой.</w:t>
      </w:r>
      <w:r w:rsidRPr="000D2882">
        <w:rPr>
          <w:sz w:val="28"/>
          <w:szCs w:val="28"/>
          <w:highlight w:val="yellow"/>
        </w:rPr>
        <w:t xml:space="preserve"> </w:t>
      </w:r>
    </w:p>
    <w:p w:rsidR="00140C84" w:rsidRPr="00FE61CA" w:rsidRDefault="00140C84" w:rsidP="00FE61CA"/>
    <w:sectPr w:rsidR="00140C84" w:rsidRPr="00FE61CA" w:rsidSect="001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46B3"/>
    <w:rsid w:val="00140C84"/>
    <w:rsid w:val="00F246B3"/>
    <w:rsid w:val="00F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E61CA"/>
    <w:pPr>
      <w:widowControl w:val="0"/>
      <w:autoSpaceDE w:val="0"/>
      <w:autoSpaceDN w:val="0"/>
      <w:adjustRightInd w:val="0"/>
      <w:spacing w:after="0" w:line="32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3</cp:revision>
  <dcterms:created xsi:type="dcterms:W3CDTF">2023-07-31T05:05:00Z</dcterms:created>
  <dcterms:modified xsi:type="dcterms:W3CDTF">2023-10-04T09:34:00Z</dcterms:modified>
</cp:coreProperties>
</file>