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53" w:rsidRPr="00207C73" w:rsidRDefault="00F92953" w:rsidP="00F9295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92953">
        <w:rPr>
          <w:rFonts w:ascii="Times New Roman" w:hAnsi="Times New Roman"/>
          <w:b/>
          <w:sz w:val="28"/>
          <w:szCs w:val="26"/>
        </w:rPr>
        <w:t xml:space="preserve">Анализ работы с обращениями граждан в Главном управлении МЧС России по Тюменской области за </w:t>
      </w:r>
      <w:r w:rsidRPr="00F92953">
        <w:rPr>
          <w:rFonts w:ascii="Times New Roman" w:hAnsi="Times New Roman"/>
          <w:b/>
          <w:sz w:val="28"/>
          <w:szCs w:val="26"/>
          <w:lang w:val="en-US"/>
        </w:rPr>
        <w:t>II</w:t>
      </w:r>
      <w:r w:rsidRPr="00F92953">
        <w:rPr>
          <w:rFonts w:ascii="Times New Roman" w:hAnsi="Times New Roman"/>
          <w:b/>
          <w:sz w:val="28"/>
          <w:szCs w:val="26"/>
        </w:rPr>
        <w:t xml:space="preserve"> квартал 2024 года.</w:t>
      </w:r>
    </w:p>
    <w:p w:rsidR="00F92953" w:rsidRPr="00207C73" w:rsidRDefault="00F92953" w:rsidP="00F92953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92953">
        <w:rPr>
          <w:rFonts w:ascii="Times New Roman" w:hAnsi="Times New Roman"/>
          <w:sz w:val="28"/>
          <w:szCs w:val="28"/>
        </w:rPr>
        <w:t xml:space="preserve">За </w:t>
      </w:r>
      <w:r w:rsidRPr="00F92953">
        <w:rPr>
          <w:rFonts w:ascii="Times New Roman" w:hAnsi="Times New Roman"/>
          <w:sz w:val="28"/>
          <w:szCs w:val="28"/>
          <w:lang w:val="en-US"/>
        </w:rPr>
        <w:t>II</w:t>
      </w:r>
      <w:r w:rsidRPr="00F92953">
        <w:rPr>
          <w:rFonts w:ascii="Times New Roman" w:hAnsi="Times New Roman"/>
          <w:sz w:val="28"/>
          <w:szCs w:val="28"/>
        </w:rPr>
        <w:t xml:space="preserve"> квартал 2024 года в адрес Главного управления МЧС России по Тюменской области (далее – Главное управление)  поступило и было поставлено на контроль 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681</w:t>
      </w:r>
      <w:r w:rsidRPr="00F92953">
        <w:rPr>
          <w:rFonts w:ascii="Times New Roman" w:hAnsi="Times New Roman"/>
          <w:sz w:val="28"/>
          <w:szCs w:val="28"/>
        </w:rPr>
        <w:t xml:space="preserve"> заявление, жалоба и предложение (далее – обращения) от физических и юридических лиц, за аналогичный период прошлого года (далее - АППГ) — 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758</w:t>
      </w:r>
      <w:r w:rsidRPr="00F92953">
        <w:rPr>
          <w:rFonts w:ascii="Times New Roman" w:hAnsi="Times New Roman"/>
          <w:sz w:val="28"/>
          <w:szCs w:val="28"/>
        </w:rPr>
        <w:t xml:space="preserve"> обращений, уменьшение составило 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10%</w:t>
      </w:r>
      <w:r w:rsidRPr="00F92953">
        <w:rPr>
          <w:rFonts w:ascii="Times New Roman" w:hAnsi="Times New Roman"/>
          <w:color w:val="000000"/>
          <w:sz w:val="28"/>
          <w:szCs w:val="28"/>
        </w:rPr>
        <w:t>)</w:t>
      </w:r>
      <w:r w:rsidRPr="00F92953">
        <w:rPr>
          <w:rFonts w:ascii="Times New Roman" w:hAnsi="Times New Roman"/>
          <w:sz w:val="28"/>
          <w:szCs w:val="28"/>
        </w:rPr>
        <w:t>.</w:t>
      </w:r>
      <w:proofErr w:type="gramEnd"/>
    </w:p>
    <w:p w:rsidR="00F92953" w:rsidRPr="00F92953" w:rsidRDefault="00F92953" w:rsidP="00F92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Обращения, поступившие в электронном виде —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611</w:t>
      </w:r>
      <w:r w:rsidRPr="00F92953">
        <w:rPr>
          <w:rFonts w:ascii="Times New Roman" w:hAnsi="Times New Roman"/>
          <w:sz w:val="28"/>
          <w:szCs w:val="28"/>
        </w:rPr>
        <w:t xml:space="preserve"> (АППГ: </w:t>
      </w:r>
      <w:r w:rsidRPr="00F929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591</w:t>
      </w:r>
      <w:r w:rsidRPr="00F92953">
        <w:rPr>
          <w:rFonts w:ascii="Times New Roman" w:hAnsi="Times New Roman"/>
          <w:sz w:val="28"/>
          <w:szCs w:val="28"/>
        </w:rPr>
        <w:t xml:space="preserve"> обращение, увеличение составляет 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92953">
        <w:rPr>
          <w:rFonts w:ascii="Times New Roman" w:hAnsi="Times New Roman"/>
          <w:sz w:val="28"/>
          <w:szCs w:val="28"/>
        </w:rPr>
        <w:t xml:space="preserve">%), в письменном виде — </w:t>
      </w:r>
      <w:r w:rsidRPr="00F92953">
        <w:rPr>
          <w:rFonts w:ascii="Times New Roman" w:hAnsi="Times New Roman"/>
          <w:b/>
          <w:bCs/>
          <w:sz w:val="28"/>
          <w:szCs w:val="28"/>
        </w:rPr>
        <w:t>70</w:t>
      </w:r>
      <w:r w:rsidRPr="00F92953">
        <w:rPr>
          <w:rFonts w:ascii="Times New Roman" w:hAnsi="Times New Roman"/>
          <w:sz w:val="28"/>
          <w:szCs w:val="28"/>
        </w:rPr>
        <w:t xml:space="preserve"> обращений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(АППГ: </w:t>
      </w:r>
      <w:r w:rsidRPr="00F92953">
        <w:rPr>
          <w:rFonts w:ascii="Times New Roman" w:hAnsi="Times New Roman"/>
          <w:b/>
          <w:sz w:val="28"/>
          <w:szCs w:val="28"/>
        </w:rPr>
        <w:t>167</w:t>
      </w:r>
      <w:r w:rsidRPr="00F92953">
        <w:rPr>
          <w:rFonts w:ascii="Times New Roman" w:hAnsi="Times New Roman"/>
          <w:sz w:val="28"/>
          <w:szCs w:val="28"/>
        </w:rPr>
        <w:t xml:space="preserve"> обращений, у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меньшение</w:t>
      </w:r>
      <w:r w:rsidRPr="00F92953">
        <w:rPr>
          <w:rFonts w:ascii="Times New Roman" w:hAnsi="Times New Roman"/>
          <w:sz w:val="28"/>
          <w:szCs w:val="28"/>
        </w:rPr>
        <w:t xml:space="preserve"> составило 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58</w:t>
      </w:r>
      <w:r w:rsidRPr="00F92953">
        <w:rPr>
          <w:rFonts w:ascii="Times New Roman" w:hAnsi="Times New Roman"/>
          <w:sz w:val="28"/>
          <w:szCs w:val="28"/>
        </w:rPr>
        <w:t>%).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 1 случай повторного обращения гражданина (АППГ: </w:t>
      </w:r>
      <w:r w:rsidRPr="00F92953">
        <w:rPr>
          <w:rFonts w:ascii="Times New Roman" w:hAnsi="Times New Roman"/>
          <w:b/>
          <w:sz w:val="28"/>
          <w:szCs w:val="28"/>
        </w:rPr>
        <w:t>6</w:t>
      </w:r>
      <w:r w:rsidRPr="00F92953">
        <w:rPr>
          <w:rFonts w:ascii="Times New Roman" w:hAnsi="Times New Roman"/>
          <w:sz w:val="28"/>
          <w:szCs w:val="28"/>
        </w:rPr>
        <w:t xml:space="preserve"> обращений, у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меньшение</w:t>
      </w:r>
      <w:r w:rsidRPr="00F92953">
        <w:rPr>
          <w:rFonts w:ascii="Times New Roman" w:hAnsi="Times New Roman"/>
          <w:sz w:val="28"/>
          <w:szCs w:val="28"/>
        </w:rPr>
        <w:t xml:space="preserve"> составило 83%). 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2953">
        <w:rPr>
          <w:rFonts w:ascii="Times New Roman" w:hAnsi="Times New Roman"/>
          <w:color w:val="000000"/>
          <w:sz w:val="28"/>
          <w:szCs w:val="28"/>
        </w:rPr>
        <w:t xml:space="preserve">Из проанализированных обращений граждан зафиксировано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Pr="00F92953">
        <w:rPr>
          <w:rFonts w:ascii="Times New Roman" w:hAnsi="Times New Roman"/>
          <w:b/>
          <w:bCs/>
          <w:color w:val="000000"/>
          <w:sz w:val="28"/>
          <w:szCs w:val="28"/>
        </w:rPr>
        <w:t xml:space="preserve">2 </w:t>
      </w:r>
      <w:r w:rsidRPr="00F92953">
        <w:rPr>
          <w:rFonts w:ascii="Times New Roman" w:hAnsi="Times New Roman"/>
          <w:color w:val="000000"/>
          <w:sz w:val="28"/>
          <w:szCs w:val="28"/>
        </w:rPr>
        <w:t xml:space="preserve">коллективных обращений (АППГ: </w:t>
      </w:r>
      <w:r w:rsidRPr="00F92953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F9295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F9295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92953">
        <w:rPr>
          <w:rFonts w:ascii="Times New Roman" w:hAnsi="Times New Roman"/>
          <w:sz w:val="28"/>
          <w:szCs w:val="28"/>
        </w:rPr>
        <w:t>у</w:t>
      </w:r>
      <w:r w:rsidRPr="00F92953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меньшение</w:t>
      </w:r>
      <w:r w:rsidRPr="00F92953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Pr="00F9295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20%</w:t>
      </w:r>
      <w:r w:rsidRPr="00F92953">
        <w:rPr>
          <w:rFonts w:ascii="Times New Roman" w:hAnsi="Times New Roman"/>
          <w:color w:val="000000"/>
          <w:sz w:val="28"/>
          <w:szCs w:val="28"/>
        </w:rPr>
        <w:t xml:space="preserve">). </w:t>
      </w:r>
      <w:proofErr w:type="gramStart"/>
      <w:r w:rsidRPr="00F92953">
        <w:rPr>
          <w:rFonts w:ascii="Times New Roman" w:hAnsi="Times New Roman"/>
          <w:color w:val="000000"/>
          <w:sz w:val="28"/>
          <w:szCs w:val="28"/>
        </w:rPr>
        <w:t xml:space="preserve">Обращения связаны с просьбами о проверках выполнения противопожарных мероприятий на территории муниципальных образований, так же проверки СТО на соблюдение ТПБ,  бездействием управляющих компаний по вопросам пожарной безопасности в местах общего пользования многоквартирных домов (не нормативное состояние систем пожаротушения, сухостой на придомовой территории, отсутствие проезда спецтехники экстренных служб и иных транспортных средств служб МЧС и т.д.). </w:t>
      </w:r>
      <w:proofErr w:type="gramEnd"/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color w:val="000000"/>
          <w:sz w:val="28"/>
          <w:szCs w:val="28"/>
        </w:rPr>
        <w:t xml:space="preserve">Из общего количества обращений, поступивших в </w:t>
      </w:r>
      <w:r w:rsidRPr="00F9295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92953">
        <w:rPr>
          <w:rFonts w:ascii="Times New Roman" w:hAnsi="Times New Roman"/>
          <w:color w:val="000000"/>
          <w:sz w:val="28"/>
          <w:szCs w:val="28"/>
        </w:rPr>
        <w:t xml:space="preserve"> квартале 2024 года, </w:t>
      </w:r>
      <w:r w:rsidRPr="00F929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33 </w:t>
      </w:r>
      <w:r w:rsidRPr="00F92953">
        <w:rPr>
          <w:rFonts w:ascii="Times New Roman" w:hAnsi="Times New Roman"/>
          <w:color w:val="000000"/>
          <w:sz w:val="28"/>
          <w:szCs w:val="28"/>
        </w:rPr>
        <w:t xml:space="preserve">обращения перенаправлено по компетенции в иные государственные органы власти (АППГ: </w:t>
      </w:r>
      <w:r w:rsidRPr="00F929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13</w:t>
      </w:r>
      <w:r w:rsidRPr="00F92953">
        <w:rPr>
          <w:rFonts w:ascii="Times New Roman" w:hAnsi="Times New Roman"/>
          <w:color w:val="000000"/>
          <w:sz w:val="28"/>
          <w:szCs w:val="28"/>
        </w:rPr>
        <w:t xml:space="preserve"> обращений) (</w:t>
      </w:r>
      <w:r w:rsidRPr="00F92953">
        <w:rPr>
          <w:rFonts w:ascii="Times New Roman" w:hAnsi="Times New Roman"/>
          <w:i/>
          <w:color w:val="000000"/>
          <w:sz w:val="28"/>
          <w:szCs w:val="28"/>
        </w:rPr>
        <w:t xml:space="preserve">в соответствии со ст. 8 </w:t>
      </w:r>
      <w:r w:rsidRPr="00F92953">
        <w:rPr>
          <w:rFonts w:ascii="Times New Roman" w:hAnsi="Times New Roman"/>
          <w:bCs/>
          <w:i/>
          <w:color w:val="000000"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 (далее – № 59-ФЗ).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426 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обращений (АППГ: 573 обращений, уменьшение составило </w:t>
      </w:r>
      <w:r w:rsidRPr="00F929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25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%). Граждане в основном обращались, по пожарной безопасности в местах общего пользования многоквартирных домов (системы эвакуации, </w:t>
      </w:r>
      <w:proofErr w:type="spellStart"/>
      <w:r w:rsidRPr="00F92953">
        <w:rPr>
          <w:rFonts w:ascii="Times New Roman" w:hAnsi="Times New Roman"/>
          <w:bCs/>
          <w:color w:val="000000"/>
          <w:sz w:val="28"/>
          <w:szCs w:val="28"/>
        </w:rPr>
        <w:t>противодымной</w:t>
      </w:r>
      <w:proofErr w:type="spellEnd"/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 защиты, комплектность противопожарных ящиков в многоквартирных домах и т.д.), а также с вопросами  связанных с нарушением требований пожарной безопасности индивидуальными предпринимателями и юридическими лицами.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Отмечается увеличение количества обращений касающихся деятельности ГИМС. В основном это обращения-запросы физических лиц о наличии или отсутствие маломерных судов, зарегистрированных за гражданами -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172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 запросов </w:t>
      </w:r>
      <w:r w:rsidRPr="00F92953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69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 запросов, увеличение на 149%).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При проведении анализа по обращениям граждан за отчетный период времени в области предупреждения чрезвычайных ситуаций природного и техногенного характера, преодоление последствий поступило —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50 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>обращений</w:t>
      </w:r>
      <w:r w:rsidRPr="00F92953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 w:rsidRPr="00F92953">
        <w:rPr>
          <w:rFonts w:ascii="Times New Roman" w:hAnsi="Times New Roman"/>
          <w:b/>
          <w:bCs/>
          <w:color w:val="000000"/>
          <w:sz w:val="28"/>
          <w:szCs w:val="28"/>
        </w:rPr>
        <w:t>47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 обращений, увеличение составило </w:t>
      </w:r>
      <w:r w:rsidRPr="00F929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%). Это вопросы, 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связанные с ликвидацией последствий стихийных бедствий и чрезвычайных происшествий, предупреждение чрезвычайных ситуаций природного и техногенного характера, преодоление последствий и экологической безопасностью. 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По вопросам связанным с рассмотрением обращений граждан обратилось –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13 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гражданин (АППГ: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46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 граждан, уменьшение на </w:t>
      </w:r>
      <w:r w:rsidRPr="00F929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71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%). 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br/>
      </w:r>
      <w:r w:rsidRPr="00F92953">
        <w:rPr>
          <w:rFonts w:ascii="Times New Roman" w:hAnsi="Times New Roman"/>
          <w:bCs/>
          <w:color w:val="000000" w:themeColor="text1"/>
          <w:sz w:val="28"/>
          <w:szCs w:val="28"/>
        </w:rPr>
        <w:t>В основном это заявления, связанные с представлением дополнительных документов и материалов по обращению, с ознакомлением материалов по обращению, а так же с прекращением рассмотрения ранее поданного обращения.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и организаций, на рассмотрении находится — </w:t>
      </w:r>
      <w:r w:rsidRPr="00F92953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F92953">
        <w:rPr>
          <w:rFonts w:ascii="Times New Roman" w:hAnsi="Times New Roman"/>
          <w:sz w:val="28"/>
          <w:szCs w:val="28"/>
        </w:rPr>
        <w:t xml:space="preserve"> обращений. Обращения, рассмотренные с нарушением сроков — отсутствуют.  В установленные сроки рассмотрено — </w:t>
      </w:r>
      <w:r w:rsidRPr="00F92953">
        <w:rPr>
          <w:rFonts w:ascii="Times New Roman" w:eastAsia="Times New Roman" w:hAnsi="Times New Roman" w:cs="Times New Roman"/>
          <w:sz w:val="28"/>
          <w:szCs w:val="28"/>
        </w:rPr>
        <w:t>596 обращений.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92953">
        <w:rPr>
          <w:rFonts w:ascii="Times New Roman" w:hAnsi="Times New Roman"/>
          <w:sz w:val="28"/>
          <w:szCs w:val="28"/>
        </w:rPr>
        <w:t>Дан</w:t>
      </w:r>
      <w:proofErr w:type="gramEnd"/>
      <w:r w:rsidRPr="00F92953">
        <w:rPr>
          <w:rFonts w:ascii="Times New Roman" w:hAnsi="Times New Roman"/>
          <w:sz w:val="28"/>
          <w:szCs w:val="28"/>
        </w:rPr>
        <w:t xml:space="preserve"> ответу автору —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145 </w:t>
      </w:r>
      <w:r w:rsidRPr="00F92953">
        <w:rPr>
          <w:rFonts w:ascii="Times New Roman" w:hAnsi="Times New Roman"/>
          <w:sz w:val="28"/>
          <w:szCs w:val="28"/>
        </w:rPr>
        <w:t xml:space="preserve">(АППГ: </w:t>
      </w:r>
      <w:r w:rsidRPr="00F92953">
        <w:rPr>
          <w:rFonts w:ascii="Times New Roman" w:hAnsi="Times New Roman"/>
          <w:b/>
          <w:sz w:val="28"/>
          <w:szCs w:val="28"/>
        </w:rPr>
        <w:t xml:space="preserve">194 </w:t>
      </w:r>
      <w:r w:rsidRPr="00F92953">
        <w:rPr>
          <w:rFonts w:ascii="Times New Roman" w:hAnsi="Times New Roman"/>
          <w:sz w:val="28"/>
          <w:szCs w:val="28"/>
        </w:rPr>
        <w:t>обращения);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- Рассмотрено, разъяснено —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</w:rPr>
        <w:t>416</w:t>
      </w:r>
      <w:r w:rsidRPr="00F92953">
        <w:rPr>
          <w:rFonts w:ascii="Times New Roman" w:hAnsi="Times New Roman"/>
          <w:sz w:val="28"/>
          <w:szCs w:val="28"/>
        </w:rPr>
        <w:t xml:space="preserve"> (АППГ: </w:t>
      </w:r>
      <w:r w:rsidRPr="00F92953">
        <w:rPr>
          <w:rFonts w:ascii="Times New Roman" w:hAnsi="Times New Roman"/>
          <w:b/>
          <w:sz w:val="28"/>
          <w:szCs w:val="28"/>
        </w:rPr>
        <w:t>468</w:t>
      </w:r>
      <w:r w:rsidRPr="00F92953">
        <w:rPr>
          <w:rFonts w:ascii="Times New Roman" w:hAnsi="Times New Roman"/>
          <w:sz w:val="28"/>
          <w:szCs w:val="28"/>
        </w:rPr>
        <w:t xml:space="preserve"> обращений);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- Рассмотрено, не поддержано —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F92953">
        <w:rPr>
          <w:rFonts w:ascii="Times New Roman" w:hAnsi="Times New Roman"/>
          <w:sz w:val="28"/>
          <w:szCs w:val="28"/>
        </w:rPr>
        <w:t xml:space="preserve"> (АППГ: </w:t>
      </w:r>
      <w:r w:rsidRPr="00F92953">
        <w:rPr>
          <w:rFonts w:ascii="Times New Roman" w:hAnsi="Times New Roman"/>
          <w:b/>
          <w:sz w:val="28"/>
          <w:szCs w:val="28"/>
        </w:rPr>
        <w:t>1</w:t>
      </w:r>
      <w:r w:rsidRPr="00F92953">
        <w:rPr>
          <w:rFonts w:ascii="Times New Roman" w:hAnsi="Times New Roman"/>
          <w:sz w:val="28"/>
          <w:szCs w:val="28"/>
        </w:rPr>
        <w:t xml:space="preserve"> обращение);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- Рассмотрено, поддержано —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F92953">
        <w:rPr>
          <w:rFonts w:ascii="Times New Roman" w:hAnsi="Times New Roman"/>
          <w:sz w:val="28"/>
          <w:szCs w:val="28"/>
        </w:rPr>
        <w:t xml:space="preserve"> (АППГ: </w:t>
      </w:r>
      <w:r w:rsidRPr="00F92953">
        <w:rPr>
          <w:rFonts w:ascii="Times New Roman" w:hAnsi="Times New Roman"/>
          <w:b/>
          <w:sz w:val="28"/>
          <w:szCs w:val="28"/>
        </w:rPr>
        <w:t>0</w:t>
      </w:r>
      <w:r w:rsidRPr="00F92953">
        <w:rPr>
          <w:rFonts w:ascii="Times New Roman" w:hAnsi="Times New Roman"/>
          <w:sz w:val="28"/>
          <w:szCs w:val="28"/>
        </w:rPr>
        <w:t xml:space="preserve"> обращений);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- Оставлено без ответа автору —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92953">
        <w:rPr>
          <w:rFonts w:ascii="Times New Roman" w:hAnsi="Times New Roman"/>
          <w:sz w:val="28"/>
          <w:szCs w:val="28"/>
        </w:rPr>
        <w:t xml:space="preserve"> (АППГ: </w:t>
      </w:r>
      <w:r w:rsidRPr="00F92953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F92953">
        <w:rPr>
          <w:rFonts w:ascii="Times New Roman" w:hAnsi="Times New Roman"/>
          <w:sz w:val="28"/>
          <w:szCs w:val="28"/>
        </w:rPr>
        <w:t>обращений);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sz w:val="28"/>
          <w:szCs w:val="28"/>
        </w:rPr>
        <w:t xml:space="preserve">- Рассмотрение продлено — </w:t>
      </w:r>
      <w:r w:rsidRPr="00F92953">
        <w:rPr>
          <w:rFonts w:ascii="Times New Roman" w:hAnsi="Times New Roman"/>
          <w:b/>
          <w:bCs/>
          <w:sz w:val="28"/>
          <w:szCs w:val="28"/>
        </w:rPr>
        <w:t>0</w:t>
      </w:r>
      <w:r w:rsidRPr="00F92953">
        <w:rPr>
          <w:rFonts w:ascii="Times New Roman" w:hAnsi="Times New Roman"/>
          <w:sz w:val="28"/>
          <w:szCs w:val="28"/>
        </w:rPr>
        <w:t xml:space="preserve"> (АППГ:</w:t>
      </w:r>
      <w:r w:rsidRPr="00F92953">
        <w:rPr>
          <w:rFonts w:ascii="Times New Roman" w:hAnsi="Times New Roman"/>
          <w:b/>
          <w:sz w:val="28"/>
          <w:szCs w:val="28"/>
        </w:rPr>
        <w:t xml:space="preserve"> 0</w:t>
      </w:r>
      <w:r w:rsidRPr="00F92953">
        <w:rPr>
          <w:rFonts w:ascii="Times New Roman" w:hAnsi="Times New Roman"/>
          <w:sz w:val="28"/>
          <w:szCs w:val="28"/>
        </w:rPr>
        <w:t xml:space="preserve"> обращений);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- Направлено по компетенции —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</w:rPr>
        <w:t>33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 (АППГ: </w:t>
      </w:r>
      <w:r w:rsidRPr="00F92953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F92953">
        <w:rPr>
          <w:rFonts w:ascii="Times New Roman" w:hAnsi="Times New Roman"/>
          <w:bCs/>
          <w:color w:val="000000"/>
          <w:sz w:val="28"/>
          <w:szCs w:val="28"/>
        </w:rPr>
        <w:t xml:space="preserve"> обращений).</w:t>
      </w:r>
    </w:p>
    <w:p w:rsidR="00F92953" w:rsidRPr="00F92953" w:rsidRDefault="00F92953" w:rsidP="00F9295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92953">
        <w:rPr>
          <w:rFonts w:ascii="Times New Roman" w:hAnsi="Times New Roman"/>
          <w:bCs/>
          <w:color w:val="000000" w:themeColor="text1"/>
          <w:sz w:val="28"/>
          <w:szCs w:val="28"/>
        </w:rPr>
        <w:t>Увеличение активности граждан по отдельным темам связанно с вопросами работы противопожарной службы и соблюдения требований пожарной безопасности, а так с введением режима чрезвычайной ситуации по Тюменской области в связи с паводками и подтоплением населенных пунктов.</w:t>
      </w:r>
    </w:p>
    <w:p w:rsidR="00F92953" w:rsidRPr="00F92953" w:rsidRDefault="00F92953" w:rsidP="00F92953">
      <w:pPr>
        <w:pStyle w:val="Style14"/>
        <w:spacing w:line="240" w:lineRule="auto"/>
        <w:ind w:firstLine="709"/>
        <w:rPr>
          <w:sz w:val="28"/>
          <w:szCs w:val="28"/>
        </w:rPr>
      </w:pPr>
      <w:r w:rsidRPr="00F92953">
        <w:rPr>
          <w:sz w:val="28"/>
          <w:szCs w:val="28"/>
        </w:rPr>
        <w:t>На постоянной основе ведется прием обращений граждан в электронном виде через электронные каналы (</w:t>
      </w:r>
      <w:proofErr w:type="spellStart"/>
      <w:r w:rsidRPr="00F92953">
        <w:rPr>
          <w:sz w:val="28"/>
          <w:szCs w:val="28"/>
        </w:rPr>
        <w:t>Госуслуги</w:t>
      </w:r>
      <w:proofErr w:type="spellEnd"/>
      <w:r w:rsidRPr="00F92953">
        <w:rPr>
          <w:sz w:val="28"/>
          <w:szCs w:val="28"/>
        </w:rPr>
        <w:t xml:space="preserve"> РФ, сайт Главного управления, </w:t>
      </w:r>
      <w:r w:rsidRPr="00F92953">
        <w:rPr>
          <w:rStyle w:val="FontStyle29"/>
          <w:sz w:val="28"/>
          <w:szCs w:val="28"/>
        </w:rPr>
        <w:t>информационный ресурс сетевого справочного телефонного узла - ССТУ</w:t>
      </w:r>
      <w:proofErr w:type="gramStart"/>
      <w:r w:rsidRPr="00F92953">
        <w:rPr>
          <w:rStyle w:val="FontStyle29"/>
          <w:sz w:val="28"/>
          <w:szCs w:val="28"/>
        </w:rPr>
        <w:t>.Р</w:t>
      </w:r>
      <w:proofErr w:type="gramEnd"/>
      <w:r w:rsidRPr="00F92953">
        <w:rPr>
          <w:rStyle w:val="FontStyle29"/>
          <w:sz w:val="28"/>
          <w:szCs w:val="28"/>
        </w:rPr>
        <w:t>Ф, федеральная государственная информационная система досудебного (внесудебного) обжалования - ФГИС ДО, систему межведомственного электронного документооборота - МЭДО</w:t>
      </w:r>
      <w:r w:rsidRPr="00F92953">
        <w:rPr>
          <w:sz w:val="28"/>
          <w:szCs w:val="28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 w:rsidR="00F92953" w:rsidRPr="00F92953" w:rsidRDefault="00F92953" w:rsidP="00F92953">
      <w:pPr>
        <w:pStyle w:val="Style14"/>
        <w:spacing w:line="240" w:lineRule="auto"/>
        <w:ind w:firstLine="709"/>
        <w:rPr>
          <w:sz w:val="28"/>
          <w:szCs w:val="28"/>
        </w:rPr>
      </w:pPr>
      <w:r w:rsidRPr="00F92953">
        <w:rPr>
          <w:sz w:val="28"/>
          <w:szCs w:val="28"/>
        </w:rPr>
        <w:t xml:space="preserve"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</w:t>
      </w:r>
      <w:r w:rsidRPr="00F92953">
        <w:rPr>
          <w:sz w:val="28"/>
          <w:szCs w:val="28"/>
          <w:lang w:val="en-US"/>
        </w:rPr>
        <w:t>I</w:t>
      </w:r>
      <w:r w:rsidRPr="00F92953">
        <w:rPr>
          <w:sz w:val="28"/>
          <w:szCs w:val="28"/>
        </w:rPr>
        <w:t xml:space="preserve"> квартал 2023 года, были приняты, зарегистрированы и рассмотрены по существу в установленные законодательством сроки.</w:t>
      </w:r>
    </w:p>
    <w:p w:rsidR="00E70517" w:rsidRPr="00207C73" w:rsidRDefault="00E70517"/>
    <w:p w:rsidR="00F92953" w:rsidRPr="00207C73" w:rsidRDefault="00F92953"/>
    <w:p w:rsidR="00F92953" w:rsidRPr="00207C73" w:rsidRDefault="00F92953"/>
    <w:p w:rsidR="00F92953" w:rsidRDefault="00F92953" w:rsidP="00F92953">
      <w:pPr>
        <w:pStyle w:val="Standard"/>
      </w:pPr>
      <w:r>
        <w:rPr>
          <w:rFonts w:ascii="Times New Roman" w:hAnsi="Times New Roman" w:cs="Times New Roman"/>
          <w:b/>
          <w:bCs/>
          <w:szCs w:val="28"/>
        </w:rPr>
        <w:lastRenderedPageBreak/>
        <w:t>Статистические данные</w:t>
      </w:r>
    </w:p>
    <w:p w:rsidR="00F92953" w:rsidRDefault="00F92953" w:rsidP="00F92953">
      <w:pPr>
        <w:pStyle w:val="Standard"/>
      </w:pPr>
      <w:r>
        <w:rPr>
          <w:rFonts w:ascii="Times New Roman" w:hAnsi="Times New Roman" w:cs="Times New Roman"/>
          <w:b/>
          <w:szCs w:val="28"/>
        </w:rPr>
        <w:t xml:space="preserve"> работы с обращениями граждан в Главном управлении МЧС России по Тюменской области за </w:t>
      </w:r>
      <w:r>
        <w:rPr>
          <w:rFonts w:ascii="Times New Roman" w:hAnsi="Times New Roman" w:cs="Times New Roman"/>
          <w:b/>
          <w:szCs w:val="28"/>
          <w:lang w:val="en-US"/>
        </w:rPr>
        <w:t>II</w:t>
      </w:r>
      <w:r w:rsidRPr="00D42110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квартал 2024 г</w:t>
      </w:r>
    </w:p>
    <w:p w:rsidR="00F92953" w:rsidRDefault="00F92953" w:rsidP="00F92953">
      <w:pPr>
        <w:pStyle w:val="Standard"/>
        <w:rPr>
          <w:rFonts w:ascii="Times New Roman" w:hAnsi="Times New Roman" w:cs="Times New Roman"/>
          <w:b/>
          <w:szCs w:val="28"/>
        </w:rPr>
      </w:pPr>
    </w:p>
    <w:tbl>
      <w:tblPr>
        <w:tblW w:w="9759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7"/>
        <w:gridCol w:w="2272"/>
      </w:tblGrid>
      <w:tr w:rsidR="00F92953" w:rsidTr="00207C73">
        <w:trPr>
          <w:tblHeader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F92953" w:rsidRPr="00F92953" w:rsidRDefault="00F92953" w:rsidP="00F92953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Отчетный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br/>
              <w:t xml:space="preserve">год, </w:t>
            </w:r>
            <w:r w:rsidRPr="00F92953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II</w:t>
            </w:r>
            <w:r w:rsidRPr="00D42110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квартал </w:t>
            </w:r>
            <w:r w:rsidRPr="00F92953">
              <w:rPr>
                <w:rFonts w:ascii="Times New Roman" w:hAnsi="Times New Roman" w:cs="Times New Roman"/>
                <w:b/>
                <w:bCs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г.</w:t>
            </w:r>
          </w:p>
        </w:tc>
      </w:tr>
      <w:tr w:rsidR="00F9295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681</w:t>
            </w:r>
          </w:p>
        </w:tc>
      </w:tr>
      <w:tr w:rsidR="00F92953" w:rsidTr="00207C73">
        <w:trPr>
          <w:trHeight w:val="135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в электронном виде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b/>
                <w:bCs/>
                <w:szCs w:val="28"/>
              </w:rPr>
              <w:t>611</w:t>
            </w:r>
          </w:p>
        </w:tc>
      </w:tr>
      <w:tr w:rsidR="00F92953" w:rsidTr="00207C73">
        <w:trPr>
          <w:trHeight w:val="323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в письменном виде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rFonts w:eastAsia="Times New Roman" w:cs="Times New Roman"/>
                <w:b/>
                <w:bCs/>
                <w:kern w:val="0"/>
                <w:szCs w:val="28"/>
              </w:rPr>
              <w:t>70</w:t>
            </w:r>
          </w:p>
        </w:tc>
      </w:tr>
      <w:tr w:rsidR="00F9295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коллективных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b/>
                <w:bCs/>
                <w:szCs w:val="28"/>
              </w:rPr>
              <w:t>12</w:t>
            </w:r>
          </w:p>
        </w:tc>
      </w:tr>
      <w:tr w:rsidR="00F9295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повторных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F92953" w:rsidRDefault="00F92953" w:rsidP="005F065F">
            <w:pPr>
              <w:pStyle w:val="Standard"/>
            </w:pPr>
            <w:r>
              <w:rPr>
                <w:b/>
                <w:bCs/>
                <w:szCs w:val="28"/>
              </w:rPr>
              <w:t>1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8"/>
              </w:rPr>
              <w:t>телефон доверия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9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681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33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40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222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факты подтвердились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125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факты не подтвердились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77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 дан ответ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145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rFonts w:ascii="Times New Roman" w:hAnsi="Times New Roman" w:cs="Times New Roman"/>
                <w:szCs w:val="28"/>
              </w:rPr>
              <w:t>-рассмотрено. Разъяснено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</w:pPr>
            <w:r>
              <w:rPr>
                <w:b/>
                <w:bCs/>
                <w:szCs w:val="28"/>
              </w:rPr>
              <w:t>416</w:t>
            </w:r>
          </w:p>
        </w:tc>
      </w:tr>
      <w:tr w:rsidR="00207C73" w:rsidTr="00207C73"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</w:t>
            </w:r>
            <w:r w:rsidRPr="0054148F">
              <w:rPr>
                <w:rFonts w:ascii="Times New Roman" w:hAnsi="Times New Roman"/>
                <w:sz w:val="26"/>
                <w:szCs w:val="26"/>
                <w:lang w:eastAsia="ru-RU"/>
              </w:rPr>
              <w:t>ставлено без ответа автору</w:t>
            </w:r>
          </w:p>
        </w:tc>
        <w:tc>
          <w:tcPr>
            <w:tcW w:w="22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</w:tcPr>
          <w:p w:rsidR="00207C73" w:rsidRDefault="00207C73" w:rsidP="00C81256">
            <w:pPr>
              <w:pStyle w:val="Standard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</w:tr>
    </w:tbl>
    <w:p w:rsidR="00F92953" w:rsidRDefault="00F92953" w:rsidP="00F92953"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</w:p>
    <w:p w:rsidR="00F92953" w:rsidRPr="00F92953" w:rsidRDefault="00F92953">
      <w:pPr>
        <w:rPr>
          <w:lang w:val="en-US"/>
        </w:rPr>
      </w:pPr>
    </w:p>
    <w:sectPr w:rsidR="00F92953" w:rsidRPr="00F92953" w:rsidSect="00E7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953"/>
    <w:rsid w:val="00207C73"/>
    <w:rsid w:val="00E70517"/>
    <w:rsid w:val="00F9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qFormat/>
    <w:rsid w:val="00F92953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qFormat/>
    <w:rsid w:val="00F92953"/>
    <w:pPr>
      <w:widowControl w:val="0"/>
      <w:suppressAutoHyphens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92953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l.m.buchelnikova</dc:creator>
  <cp:keywords/>
  <dc:description/>
  <cp:lastModifiedBy>l.m.buchelnikova</cp:lastModifiedBy>
  <cp:revision>5</cp:revision>
  <dcterms:created xsi:type="dcterms:W3CDTF">2024-07-03T06:13:00Z</dcterms:created>
  <dcterms:modified xsi:type="dcterms:W3CDTF">2024-07-03T09:33:00Z</dcterms:modified>
</cp:coreProperties>
</file>